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2A5" w:rsidRPr="00134D0A" w:rsidRDefault="007D12A5" w:rsidP="007D12A5">
      <w:pPr>
        <w:jc w:val="both"/>
        <w:rPr>
          <w:bCs/>
          <w:sz w:val="28"/>
          <w:lang w:val="en-US"/>
        </w:rPr>
      </w:pPr>
    </w:p>
    <w:p w:rsidR="00160AFD" w:rsidRPr="004D34F5" w:rsidRDefault="00160AFD" w:rsidP="00160AFD">
      <w:pPr>
        <w:jc w:val="center"/>
        <w:rPr>
          <w:b/>
          <w:bCs/>
          <w:sz w:val="26"/>
          <w:szCs w:val="26"/>
          <w:lang w:val="kk-KZ"/>
        </w:rPr>
      </w:pPr>
      <w:bookmarkStart w:id="0" w:name="_Toc404052762"/>
      <w:r w:rsidRPr="004D34F5">
        <w:rPr>
          <w:b/>
          <w:bCs/>
          <w:sz w:val="26"/>
          <w:szCs w:val="26"/>
          <w:lang w:val="kk-KZ"/>
        </w:rPr>
        <w:t>АНАЛИТИКАЛЫК КАТ</w:t>
      </w:r>
    </w:p>
    <w:p w:rsidR="004D34F5" w:rsidRDefault="004D34F5" w:rsidP="004D34F5">
      <w:pPr>
        <w:ind w:left="7230" w:hanging="426"/>
        <w:jc w:val="both"/>
        <w:rPr>
          <w:lang w:val="kk-KZ"/>
        </w:rPr>
      </w:pPr>
    </w:p>
    <w:p w:rsidR="00160AFD" w:rsidRPr="00E90AD7" w:rsidRDefault="00160AFD" w:rsidP="004D34F5">
      <w:pPr>
        <w:ind w:left="7230" w:hanging="426"/>
        <w:jc w:val="both"/>
        <w:rPr>
          <w:lang w:val="kk-KZ"/>
        </w:rPr>
      </w:pPr>
      <w:r w:rsidRPr="00E90AD7">
        <w:rPr>
          <w:lang w:val="kk-KZ"/>
        </w:rPr>
        <w:t>Толук/</w:t>
      </w:r>
      <w:r w:rsidRPr="00E90AD7">
        <w:rPr>
          <w:u w:val="single"/>
          <w:lang w:val="kk-KZ"/>
        </w:rPr>
        <w:t>жарым-жартылай</w:t>
      </w:r>
      <w:r w:rsidRPr="00E90AD7">
        <w:rPr>
          <w:lang w:val="kk-KZ"/>
        </w:rPr>
        <w:t xml:space="preserve"> </w:t>
      </w:r>
    </w:p>
    <w:p w:rsidR="00160AFD" w:rsidRPr="00B409F4" w:rsidRDefault="004D34F5" w:rsidP="00160AFD">
      <w:pPr>
        <w:jc w:val="center"/>
        <w:rPr>
          <w:b/>
        </w:rPr>
      </w:pPr>
      <w:r w:rsidRPr="00B409F4">
        <w:rPr>
          <w:b/>
        </w:rPr>
        <w:t xml:space="preserve"> </w:t>
      </w:r>
    </w:p>
    <w:p w:rsidR="004D34F5" w:rsidRPr="00B409F4" w:rsidRDefault="004D34F5" w:rsidP="00160AFD">
      <w:pPr>
        <w:jc w:val="center"/>
        <w:rPr>
          <w:b/>
        </w:rPr>
      </w:pPr>
    </w:p>
    <w:p w:rsidR="00160AFD" w:rsidRPr="004D34F5" w:rsidRDefault="00160AFD" w:rsidP="00160AFD">
      <w:pPr>
        <w:jc w:val="center"/>
        <w:rPr>
          <w:sz w:val="26"/>
          <w:szCs w:val="26"/>
          <w:lang w:val="kk-KZ"/>
        </w:rPr>
      </w:pPr>
      <w:r w:rsidRPr="004D34F5">
        <w:rPr>
          <w:sz w:val="26"/>
          <w:szCs w:val="26"/>
          <w:lang w:val="kk-KZ"/>
        </w:rPr>
        <w:t>Кыргыз Республикасынын Энергетика жана өнөр жай министрлиги</w:t>
      </w:r>
    </w:p>
    <w:p w:rsidR="00160AFD" w:rsidRDefault="00160AFD" w:rsidP="00160AFD">
      <w:pPr>
        <w:jc w:val="both"/>
        <w:rPr>
          <w:bCs/>
          <w:lang w:val="kk-KZ"/>
        </w:rPr>
      </w:pPr>
    </w:p>
    <w:p w:rsidR="004D34F5" w:rsidRDefault="004D34F5" w:rsidP="00160AFD">
      <w:pPr>
        <w:jc w:val="both"/>
        <w:rPr>
          <w:bCs/>
          <w:lang w:val="kk-KZ"/>
        </w:rPr>
      </w:pPr>
    </w:p>
    <w:p w:rsidR="004D34F5" w:rsidRPr="00E90AD7" w:rsidRDefault="004D34F5" w:rsidP="00160AFD">
      <w:pPr>
        <w:jc w:val="both"/>
        <w:rPr>
          <w:bCs/>
          <w:lang w:val="kk-KZ"/>
        </w:rPr>
      </w:pPr>
    </w:p>
    <w:tbl>
      <w:tblPr>
        <w:tblW w:w="0" w:type="auto"/>
        <w:jc w:val="right"/>
        <w:tblLook w:val="04A0" w:firstRow="1" w:lastRow="0" w:firstColumn="1" w:lastColumn="0" w:noHBand="0" w:noVBand="1"/>
      </w:tblPr>
      <w:tblGrid>
        <w:gridCol w:w="4465"/>
      </w:tblGrid>
      <w:tr w:rsidR="00160AFD" w:rsidRPr="004A5877" w:rsidTr="00E255D4">
        <w:trPr>
          <w:jc w:val="right"/>
        </w:trPr>
        <w:tc>
          <w:tcPr>
            <w:tcW w:w="4465" w:type="dxa"/>
            <w:shd w:val="clear" w:color="auto" w:fill="auto"/>
          </w:tcPr>
          <w:p w:rsidR="00160AFD" w:rsidRPr="00E90AD7" w:rsidRDefault="00160AFD" w:rsidP="00E255D4">
            <w:pPr>
              <w:tabs>
                <w:tab w:val="left" w:pos="1080"/>
              </w:tabs>
              <w:ind w:firstLine="142"/>
              <w:jc w:val="center"/>
              <w:rPr>
                <w:lang w:val="kk-KZ"/>
              </w:rPr>
            </w:pPr>
            <w:r w:rsidRPr="00E90AD7">
              <w:rPr>
                <w:lang w:val="kk-KZ"/>
              </w:rPr>
              <w:t>БЕКИТЕМ:</w:t>
            </w:r>
          </w:p>
          <w:p w:rsidR="00160AFD" w:rsidRPr="00E90AD7" w:rsidRDefault="00160AFD" w:rsidP="00E255D4">
            <w:pPr>
              <w:tabs>
                <w:tab w:val="left" w:pos="1080"/>
              </w:tabs>
              <w:ind w:firstLine="142"/>
              <w:jc w:val="center"/>
              <w:rPr>
                <w:bCs/>
                <w:lang w:val="kk-KZ"/>
              </w:rPr>
            </w:pPr>
            <w:r w:rsidRPr="00E90AD7">
              <w:rPr>
                <w:lang w:val="kk-KZ"/>
              </w:rPr>
              <w:t xml:space="preserve">Кыргыз Республикасынын энергетика жана өнөр жай министри </w:t>
            </w:r>
          </w:p>
          <w:p w:rsidR="00160AFD" w:rsidRPr="00E90AD7" w:rsidRDefault="004A5877" w:rsidP="00E255D4">
            <w:pPr>
              <w:pBdr>
                <w:bottom w:val="single" w:sz="4" w:space="1" w:color="auto"/>
              </w:pBdr>
              <w:jc w:val="center"/>
              <w:rPr>
                <w:bCs/>
                <w:lang w:val="kk-KZ"/>
              </w:rPr>
            </w:pPr>
            <w:r>
              <w:rPr>
                <w:bCs/>
                <w:lang w:val="kk-KZ"/>
              </w:rPr>
              <w:t>Д.Дж. Бекмурзаев</w:t>
            </w:r>
          </w:p>
          <w:p w:rsidR="00160AFD" w:rsidRPr="00E90AD7" w:rsidRDefault="00160AFD" w:rsidP="00E255D4">
            <w:pPr>
              <w:pBdr>
                <w:bottom w:val="single" w:sz="4" w:space="1" w:color="auto"/>
              </w:pBdr>
              <w:jc w:val="center"/>
              <w:rPr>
                <w:bCs/>
                <w:lang w:val="kk-KZ"/>
              </w:rPr>
            </w:pPr>
          </w:p>
          <w:p w:rsidR="00160AFD" w:rsidRPr="00E90AD7" w:rsidRDefault="00160AFD" w:rsidP="00E255D4">
            <w:pPr>
              <w:tabs>
                <w:tab w:val="left" w:pos="1080"/>
              </w:tabs>
              <w:ind w:firstLine="142"/>
              <w:jc w:val="center"/>
              <w:rPr>
                <w:lang w:val="kk-KZ"/>
              </w:rPr>
            </w:pPr>
          </w:p>
          <w:p w:rsidR="00160AFD" w:rsidRPr="00E90AD7" w:rsidRDefault="00160AFD" w:rsidP="00E255D4">
            <w:pPr>
              <w:tabs>
                <w:tab w:val="left" w:pos="1080"/>
              </w:tabs>
              <w:ind w:firstLine="142"/>
              <w:jc w:val="center"/>
              <w:rPr>
                <w:lang w:val="kk-KZ"/>
              </w:rPr>
            </w:pPr>
            <w:r w:rsidRPr="00E90AD7">
              <w:rPr>
                <w:lang w:val="kk-KZ"/>
              </w:rPr>
              <w:t>2021-ж</w:t>
            </w:r>
            <w:r>
              <w:rPr>
                <w:lang w:val="kk-KZ"/>
              </w:rPr>
              <w:t xml:space="preserve">ылдын </w:t>
            </w:r>
            <w:r w:rsidR="00D22072">
              <w:rPr>
                <w:lang w:val="kk-KZ"/>
              </w:rPr>
              <w:t>«</w:t>
            </w:r>
            <w:r w:rsidRPr="00E90AD7">
              <w:rPr>
                <w:lang w:val="kk-KZ"/>
              </w:rPr>
              <w:t>______</w:t>
            </w:r>
            <w:r w:rsidR="00D22072">
              <w:rPr>
                <w:lang w:val="kk-KZ"/>
              </w:rPr>
              <w:t>»</w:t>
            </w:r>
            <w:r>
              <w:rPr>
                <w:lang w:val="kk-KZ"/>
              </w:rPr>
              <w:t>____________</w:t>
            </w:r>
            <w:r w:rsidRPr="00E90AD7">
              <w:rPr>
                <w:lang w:val="kk-KZ"/>
              </w:rPr>
              <w:t>_</w:t>
            </w:r>
          </w:p>
          <w:p w:rsidR="00160AFD" w:rsidRPr="00E90AD7" w:rsidRDefault="00160AFD" w:rsidP="00E255D4">
            <w:pPr>
              <w:tabs>
                <w:tab w:val="left" w:pos="1080"/>
              </w:tabs>
              <w:ind w:firstLine="142"/>
              <w:jc w:val="center"/>
              <w:rPr>
                <w:lang w:val="kk-KZ"/>
              </w:rPr>
            </w:pPr>
          </w:p>
        </w:tc>
      </w:tr>
    </w:tbl>
    <w:p w:rsidR="00E3000F" w:rsidRPr="004A5877" w:rsidRDefault="00E3000F" w:rsidP="00E3000F">
      <w:pPr>
        <w:rPr>
          <w:bCs/>
          <w:sz w:val="26"/>
          <w:szCs w:val="26"/>
          <w:lang w:val="kk-KZ"/>
        </w:rPr>
      </w:pPr>
    </w:p>
    <w:p w:rsidR="004D34F5" w:rsidRPr="004A5877" w:rsidRDefault="004D34F5" w:rsidP="00E3000F">
      <w:pPr>
        <w:rPr>
          <w:bCs/>
          <w:sz w:val="26"/>
          <w:szCs w:val="26"/>
          <w:lang w:val="kk-KZ"/>
        </w:rPr>
      </w:pPr>
    </w:p>
    <w:p w:rsidR="00160AFD" w:rsidRDefault="00160AFD" w:rsidP="00160AFD">
      <w:pPr>
        <w:widowControl w:val="0"/>
        <w:autoSpaceDE w:val="0"/>
        <w:autoSpaceDN w:val="0"/>
        <w:adjustRightInd w:val="0"/>
        <w:jc w:val="center"/>
        <w:rPr>
          <w:b/>
          <w:sz w:val="26"/>
          <w:szCs w:val="26"/>
          <w:lang w:val="ky-KG"/>
        </w:rPr>
      </w:pPr>
      <w:r>
        <w:rPr>
          <w:b/>
          <w:sz w:val="26"/>
          <w:szCs w:val="26"/>
          <w:lang w:val="ky-KG"/>
        </w:rPr>
        <w:t xml:space="preserve">Кыргыз Республикасынын Министрлер Кабинетинин </w:t>
      </w:r>
      <w:r w:rsidR="00D22072" w:rsidRPr="004A5877">
        <w:rPr>
          <w:b/>
          <w:sz w:val="26"/>
          <w:szCs w:val="26"/>
          <w:lang w:val="kk-KZ"/>
        </w:rPr>
        <w:t>«</w:t>
      </w:r>
      <w:r w:rsidR="005C4B0D">
        <w:rPr>
          <w:b/>
          <w:sz w:val="26"/>
          <w:szCs w:val="26"/>
          <w:lang w:val="ky-KG"/>
        </w:rPr>
        <w:t xml:space="preserve">2021-2025-жылдарга электр энергиясына Кыргыз Республикасынын </w:t>
      </w:r>
      <w:r>
        <w:rPr>
          <w:b/>
          <w:sz w:val="26"/>
          <w:szCs w:val="26"/>
          <w:lang w:val="ky-KG"/>
        </w:rPr>
        <w:t>о</w:t>
      </w:r>
      <w:r w:rsidR="005C4B0D">
        <w:rPr>
          <w:b/>
          <w:sz w:val="26"/>
          <w:szCs w:val="26"/>
          <w:lang w:val="ky-KG"/>
        </w:rPr>
        <w:t>рто мөөнөттү</w:t>
      </w:r>
      <w:r>
        <w:rPr>
          <w:b/>
          <w:sz w:val="26"/>
          <w:szCs w:val="26"/>
          <w:lang w:val="ky-KG"/>
        </w:rPr>
        <w:t>ү</w:t>
      </w:r>
      <w:r w:rsidR="005C4B0D">
        <w:rPr>
          <w:b/>
          <w:sz w:val="26"/>
          <w:szCs w:val="26"/>
          <w:lang w:val="ky-KG"/>
        </w:rPr>
        <w:t xml:space="preserve"> тарифтик саясатын бекитүү жөнүндө” </w:t>
      </w:r>
      <w:r w:rsidR="003A709C">
        <w:rPr>
          <w:b/>
          <w:sz w:val="26"/>
          <w:szCs w:val="26"/>
          <w:lang w:val="ky-KG"/>
        </w:rPr>
        <w:t>токтом</w:t>
      </w:r>
      <w:r>
        <w:rPr>
          <w:b/>
          <w:sz w:val="26"/>
          <w:szCs w:val="26"/>
          <w:lang w:val="ky-KG"/>
        </w:rPr>
        <w:t>унун</w:t>
      </w:r>
      <w:r w:rsidR="003A709C">
        <w:rPr>
          <w:b/>
          <w:sz w:val="26"/>
          <w:szCs w:val="26"/>
          <w:lang w:val="ky-KG"/>
        </w:rPr>
        <w:t xml:space="preserve"> долбооруна </w:t>
      </w:r>
    </w:p>
    <w:p w:rsidR="00E3000F" w:rsidRPr="000D0AC4" w:rsidRDefault="00857D9F" w:rsidP="00160AFD">
      <w:pPr>
        <w:widowControl w:val="0"/>
        <w:autoSpaceDE w:val="0"/>
        <w:autoSpaceDN w:val="0"/>
        <w:adjustRightInd w:val="0"/>
        <w:jc w:val="center"/>
        <w:rPr>
          <w:b/>
          <w:sz w:val="26"/>
          <w:szCs w:val="26"/>
          <w:lang w:val="ky-KG"/>
        </w:rPr>
      </w:pPr>
      <w:r>
        <w:rPr>
          <w:b/>
          <w:sz w:val="26"/>
          <w:szCs w:val="26"/>
          <w:lang w:val="ky-KG"/>
        </w:rPr>
        <w:t>ЖӨНГӨ САЛУУЧУ ТААСИРИН ТАЛДОО</w:t>
      </w:r>
    </w:p>
    <w:p w:rsidR="00E3000F" w:rsidRPr="000D0AC4" w:rsidRDefault="00E3000F" w:rsidP="00E3000F">
      <w:pPr>
        <w:rPr>
          <w:bCs/>
          <w:sz w:val="28"/>
          <w:lang w:val="ky-KG"/>
        </w:rPr>
      </w:pPr>
    </w:p>
    <w:p w:rsidR="00E3000F" w:rsidRPr="000D0AC4" w:rsidRDefault="000D0AC4" w:rsidP="00E3000F">
      <w:pPr>
        <w:widowControl w:val="0"/>
        <w:autoSpaceDE w:val="0"/>
        <w:autoSpaceDN w:val="0"/>
        <w:adjustRightInd w:val="0"/>
        <w:ind w:firstLine="708"/>
        <w:jc w:val="both"/>
        <w:rPr>
          <w:lang w:val="ky-KG"/>
        </w:rPr>
      </w:pPr>
      <w:r>
        <w:rPr>
          <w:lang w:val="ky-KG"/>
        </w:rPr>
        <w:t>Иштеп чыгуу үчүн негиздер</w:t>
      </w:r>
      <w:r w:rsidR="00E3000F" w:rsidRPr="000D0AC4">
        <w:rPr>
          <w:lang w:val="ky-KG"/>
        </w:rPr>
        <w:t xml:space="preserve">: </w:t>
      </w:r>
    </w:p>
    <w:p w:rsidR="000D0AC4" w:rsidRPr="00160AFD" w:rsidRDefault="00160AFD" w:rsidP="00160AFD">
      <w:pPr>
        <w:pStyle w:val="a4"/>
        <w:numPr>
          <w:ilvl w:val="0"/>
          <w:numId w:val="27"/>
        </w:numPr>
        <w:tabs>
          <w:tab w:val="left" w:pos="993"/>
          <w:tab w:val="left" w:pos="1134"/>
        </w:tabs>
        <w:ind w:left="0" w:firstLine="709"/>
        <w:rPr>
          <w:szCs w:val="24"/>
          <w:lang w:val="ky-KG"/>
        </w:rPr>
      </w:pPr>
      <w:r w:rsidRPr="00E90AD7">
        <w:rPr>
          <w:bCs/>
          <w:lang w:val="kk-KZ"/>
        </w:rPr>
        <w:t xml:space="preserve">Жөнгө салуучу таасирин талдоо (мындан ары – ЖСТТ) </w:t>
      </w:r>
      <w:r w:rsidR="00D22072">
        <w:rPr>
          <w:bCs/>
          <w:lang w:val="kk-KZ"/>
        </w:rPr>
        <w:t>«</w:t>
      </w:r>
      <w:r w:rsidRPr="00E90AD7">
        <w:rPr>
          <w:bCs/>
          <w:lang w:val="kk-KZ"/>
        </w:rPr>
        <w:t>Кыргыз Республикасынын ченгемдик укуктук актылары жөнүндө</w:t>
      </w:r>
      <w:r w:rsidR="00D22072">
        <w:rPr>
          <w:bCs/>
          <w:lang w:val="kk-KZ"/>
        </w:rPr>
        <w:t>»</w:t>
      </w:r>
      <w:r w:rsidRPr="00E90AD7">
        <w:rPr>
          <w:bCs/>
          <w:lang w:val="kk-KZ"/>
        </w:rPr>
        <w:t xml:space="preserve">, </w:t>
      </w:r>
      <w:r w:rsidR="00D22072">
        <w:rPr>
          <w:bCs/>
          <w:lang w:val="kk-KZ"/>
        </w:rPr>
        <w:t>«</w:t>
      </w:r>
      <w:r w:rsidRPr="00E90AD7">
        <w:rPr>
          <w:bCs/>
          <w:lang w:val="kk-KZ"/>
        </w:rPr>
        <w:t>Энергетика жөнүндө</w:t>
      </w:r>
      <w:r w:rsidR="00D22072">
        <w:rPr>
          <w:bCs/>
          <w:lang w:val="kk-KZ"/>
        </w:rPr>
        <w:t>»</w:t>
      </w:r>
      <w:r w:rsidRPr="00E90AD7">
        <w:rPr>
          <w:bCs/>
          <w:lang w:val="kk-KZ"/>
        </w:rPr>
        <w:t xml:space="preserve">, </w:t>
      </w:r>
      <w:r w:rsidR="00D22072">
        <w:rPr>
          <w:bCs/>
          <w:lang w:val="kk-KZ"/>
        </w:rPr>
        <w:t>«</w:t>
      </w:r>
      <w:r w:rsidRPr="00E90AD7">
        <w:rPr>
          <w:bCs/>
          <w:lang w:val="kk-KZ"/>
        </w:rPr>
        <w:t xml:space="preserve">Электр энергетикасы </w:t>
      </w:r>
      <w:r w:rsidRPr="00E90AD7">
        <w:rPr>
          <w:bCs/>
          <w:color w:val="000000"/>
          <w:lang w:val="kk-KZ"/>
        </w:rPr>
        <w:t>жөнүндө</w:t>
      </w:r>
      <w:r w:rsidR="00D22072">
        <w:rPr>
          <w:bCs/>
          <w:lang w:val="kk-KZ"/>
        </w:rPr>
        <w:t>»</w:t>
      </w:r>
      <w:r w:rsidRPr="00E90AD7">
        <w:rPr>
          <w:bCs/>
          <w:lang w:val="kk-KZ"/>
        </w:rPr>
        <w:t xml:space="preserve">, </w:t>
      </w:r>
      <w:r w:rsidR="00D22072">
        <w:rPr>
          <w:bCs/>
          <w:lang w:val="kk-KZ"/>
        </w:rPr>
        <w:t>«</w:t>
      </w:r>
      <w:r w:rsidRPr="00E90AD7">
        <w:rPr>
          <w:bCs/>
          <w:lang w:val="kk-KZ"/>
        </w:rPr>
        <w:t>Кыргыз Республикасындагы табигый монополиялар жөнүндө</w:t>
      </w:r>
      <w:r w:rsidR="00D22072">
        <w:rPr>
          <w:bCs/>
          <w:lang w:val="kk-KZ"/>
        </w:rPr>
        <w:t>»</w:t>
      </w:r>
      <w:r w:rsidRPr="00E90AD7">
        <w:rPr>
          <w:bCs/>
          <w:lang w:val="kk-KZ"/>
        </w:rPr>
        <w:t xml:space="preserve"> Кыргыз Республикасынын мыйзамдарына, Кыргыз Республикасынын Өкмөтүнүн 2020-жылдын 30-сентябрындагы № 504 токтому менен бекитилген Ишкер субъекттердин ишине ченемдик укуктук актылардын жөнгө салуучу таасирин талдоо жүргүзүү методикасына жана</w:t>
      </w:r>
      <w:r w:rsidRPr="00E90AD7">
        <w:rPr>
          <w:lang w:val="kk-KZ"/>
        </w:rPr>
        <w:t xml:space="preserve"> </w:t>
      </w:r>
      <w:r w:rsidRPr="00E90AD7">
        <w:rPr>
          <w:bCs/>
          <w:lang w:val="kk-KZ"/>
        </w:rPr>
        <w:t xml:space="preserve">Кыргыз Республикасынын Энергетика жана өнөр жай министрлигинин 2021-жылдын 21-апрелиндеги </w:t>
      </w:r>
      <w:r w:rsidRPr="00E90AD7">
        <w:rPr>
          <w:bCs/>
          <w:lang w:val="kk-KZ"/>
        </w:rPr>
        <w:br/>
        <w:t>№ 01-7/108 буйругуна ылайык даярдалды</w:t>
      </w:r>
      <w:r w:rsidR="000D0AC4" w:rsidRPr="00160AFD">
        <w:rPr>
          <w:szCs w:val="24"/>
          <w:lang w:val="ky-KG"/>
        </w:rPr>
        <w:t xml:space="preserve">. </w:t>
      </w:r>
    </w:p>
    <w:p w:rsidR="000D0AC4" w:rsidRDefault="000D0AC4" w:rsidP="000D0AC4">
      <w:pPr>
        <w:pStyle w:val="a4"/>
        <w:tabs>
          <w:tab w:val="left" w:pos="993"/>
          <w:tab w:val="left" w:pos="1134"/>
        </w:tabs>
        <w:rPr>
          <w:lang w:val="ky-KG"/>
        </w:rPr>
      </w:pPr>
    </w:p>
    <w:p w:rsidR="00160AFD" w:rsidRPr="00E90AD7" w:rsidRDefault="00160AFD" w:rsidP="00160AFD">
      <w:pPr>
        <w:ind w:firstLine="708"/>
        <w:jc w:val="both"/>
        <w:rPr>
          <w:bCs/>
          <w:lang w:val="kk-KZ"/>
        </w:rPr>
      </w:pPr>
      <w:r w:rsidRPr="00E90AD7">
        <w:rPr>
          <w:bCs/>
          <w:lang w:val="kk-KZ"/>
        </w:rPr>
        <w:t>ЖСТТ жүргүзүү мөөнөтү:</w:t>
      </w:r>
    </w:p>
    <w:p w:rsidR="00160AFD" w:rsidRPr="00E90AD7" w:rsidRDefault="00160AFD" w:rsidP="00160AFD">
      <w:pPr>
        <w:ind w:firstLine="708"/>
        <w:jc w:val="both"/>
        <w:rPr>
          <w:bCs/>
          <w:lang w:val="kk-KZ"/>
        </w:rPr>
      </w:pPr>
      <w:r w:rsidRPr="00E90AD7">
        <w:rPr>
          <w:bCs/>
          <w:lang w:val="kk-KZ"/>
        </w:rPr>
        <w:t xml:space="preserve">Башталышы: 2021-жылдын </w:t>
      </w:r>
      <w:r>
        <w:rPr>
          <w:bCs/>
          <w:lang w:val="kk-KZ"/>
        </w:rPr>
        <w:t>19</w:t>
      </w:r>
      <w:r w:rsidRPr="00E90AD7">
        <w:rPr>
          <w:bCs/>
          <w:lang w:val="kk-KZ"/>
        </w:rPr>
        <w:t>-майы</w:t>
      </w:r>
    </w:p>
    <w:p w:rsidR="00160AFD" w:rsidRDefault="00160AFD" w:rsidP="00160AFD">
      <w:pPr>
        <w:tabs>
          <w:tab w:val="left" w:pos="1134"/>
        </w:tabs>
        <w:ind w:firstLine="709"/>
        <w:jc w:val="both"/>
        <w:rPr>
          <w:bCs/>
          <w:lang w:val="ky-KG"/>
        </w:rPr>
      </w:pPr>
      <w:r w:rsidRPr="00E90AD7">
        <w:rPr>
          <w:bCs/>
          <w:lang w:val="kk-KZ"/>
        </w:rPr>
        <w:t xml:space="preserve">Аякташы: 2021-жылдын </w:t>
      </w:r>
      <w:r>
        <w:rPr>
          <w:bCs/>
          <w:lang w:val="kk-KZ"/>
        </w:rPr>
        <w:t>28</w:t>
      </w:r>
      <w:r w:rsidRPr="00E90AD7">
        <w:rPr>
          <w:bCs/>
          <w:lang w:val="kk-KZ"/>
        </w:rPr>
        <w:t>-майы</w:t>
      </w:r>
    </w:p>
    <w:p w:rsidR="00160AFD" w:rsidRDefault="00160AFD" w:rsidP="00E3000F">
      <w:pPr>
        <w:tabs>
          <w:tab w:val="left" w:pos="1134"/>
        </w:tabs>
        <w:ind w:firstLine="709"/>
        <w:jc w:val="both"/>
        <w:rPr>
          <w:bCs/>
          <w:lang w:val="ky-KG"/>
        </w:rPr>
      </w:pPr>
    </w:p>
    <w:p w:rsidR="00E3000F" w:rsidRPr="00E33E11" w:rsidRDefault="005152EF" w:rsidP="00E3000F">
      <w:pPr>
        <w:tabs>
          <w:tab w:val="left" w:pos="1134"/>
        </w:tabs>
        <w:ind w:firstLine="709"/>
        <w:jc w:val="both"/>
        <w:rPr>
          <w:bCs/>
          <w:lang w:val="kk-KZ"/>
        </w:rPr>
      </w:pPr>
      <w:r>
        <w:rPr>
          <w:bCs/>
          <w:lang w:val="ky-KG"/>
        </w:rPr>
        <w:t>Жумушчу топ</w:t>
      </w:r>
      <w:r w:rsidR="00E3000F" w:rsidRPr="00E33E11">
        <w:rPr>
          <w:bCs/>
          <w:lang w:val="kk-KZ"/>
        </w:rPr>
        <w:t xml:space="preserve">: </w:t>
      </w:r>
    </w:p>
    <w:p w:rsidR="00E33E11" w:rsidRDefault="00160AFD" w:rsidP="00160AFD">
      <w:pPr>
        <w:ind w:firstLine="708"/>
        <w:jc w:val="both"/>
        <w:rPr>
          <w:lang w:val="kk-KZ"/>
        </w:rPr>
      </w:pPr>
      <w:r w:rsidRPr="00D707D9">
        <w:rPr>
          <w:lang w:val="kk-KZ"/>
        </w:rPr>
        <w:t>Кыргыз Республикасынын Энергетика жана өнөр жай</w:t>
      </w:r>
    </w:p>
    <w:p w:rsidR="00E33E11" w:rsidRDefault="00160AFD" w:rsidP="00E33E11">
      <w:pPr>
        <w:ind w:firstLine="708"/>
        <w:jc w:val="both"/>
        <w:rPr>
          <w:lang w:val="kk-KZ"/>
        </w:rPr>
      </w:pPr>
      <w:r w:rsidRPr="00D707D9">
        <w:rPr>
          <w:lang w:val="kk-KZ"/>
        </w:rPr>
        <w:t>министрлигине караштуу</w:t>
      </w:r>
      <w:r w:rsidR="00E33E11">
        <w:rPr>
          <w:lang w:val="kk-KZ"/>
        </w:rPr>
        <w:t xml:space="preserve"> </w:t>
      </w:r>
      <w:r w:rsidRPr="00D707D9">
        <w:rPr>
          <w:lang w:val="kk-KZ"/>
        </w:rPr>
        <w:t xml:space="preserve">Отун-энергетикалык </w:t>
      </w:r>
    </w:p>
    <w:p w:rsidR="00160AFD" w:rsidRPr="00D707D9" w:rsidRDefault="00160AFD" w:rsidP="00E33E11">
      <w:pPr>
        <w:ind w:firstLine="708"/>
        <w:jc w:val="both"/>
        <w:rPr>
          <w:lang w:val="kk-KZ"/>
        </w:rPr>
      </w:pPr>
      <w:r w:rsidRPr="00D707D9">
        <w:rPr>
          <w:lang w:val="kk-KZ"/>
        </w:rPr>
        <w:t>комплексти жөнгө салуу боюнча</w:t>
      </w:r>
    </w:p>
    <w:p w:rsidR="00E33E11" w:rsidRDefault="00160AFD" w:rsidP="00E33E11">
      <w:pPr>
        <w:ind w:firstLine="708"/>
        <w:jc w:val="both"/>
        <w:rPr>
          <w:lang w:val="kk-KZ"/>
        </w:rPr>
      </w:pPr>
      <w:r w:rsidRPr="00D707D9">
        <w:rPr>
          <w:lang w:val="kk-KZ"/>
        </w:rPr>
        <w:t>мамлекеттик агенттиктин</w:t>
      </w:r>
      <w:r w:rsidR="00E33E11">
        <w:rPr>
          <w:lang w:val="kk-KZ"/>
        </w:rPr>
        <w:t xml:space="preserve"> </w:t>
      </w:r>
      <w:r w:rsidRPr="00D707D9">
        <w:rPr>
          <w:lang w:val="kk-KZ"/>
        </w:rPr>
        <w:t xml:space="preserve">директорунун </w:t>
      </w:r>
    </w:p>
    <w:p w:rsidR="00E3000F" w:rsidRPr="00E33E11" w:rsidRDefault="00160AFD" w:rsidP="00E33E11">
      <w:pPr>
        <w:ind w:firstLine="708"/>
        <w:jc w:val="both"/>
        <w:rPr>
          <w:lang w:val="kk-KZ"/>
        </w:rPr>
      </w:pPr>
      <w:r w:rsidRPr="00D707D9">
        <w:rPr>
          <w:lang w:val="kk-KZ"/>
        </w:rPr>
        <w:t>орун басары</w:t>
      </w:r>
      <w:r w:rsidR="00C73C0C" w:rsidRPr="00C73C0C">
        <w:rPr>
          <w:bCs/>
          <w:lang w:val="ky-KG"/>
        </w:rPr>
        <w:t>, жумушчу топтун жетекчиси</w:t>
      </w:r>
      <w:r w:rsidR="00E33E11">
        <w:rPr>
          <w:bCs/>
          <w:lang w:val="ky-KG"/>
        </w:rPr>
        <w:t xml:space="preserve"> ____________</w:t>
      </w:r>
      <w:r w:rsidR="00C73C0C" w:rsidRPr="00E33E11">
        <w:rPr>
          <w:bCs/>
          <w:lang w:val="kk-KZ"/>
        </w:rPr>
        <w:t>_________</w:t>
      </w:r>
      <w:r w:rsidR="00E3000F" w:rsidRPr="00E33E11">
        <w:rPr>
          <w:bCs/>
          <w:lang w:val="kk-KZ"/>
        </w:rPr>
        <w:t>_____М. М. Айдарова</w:t>
      </w:r>
    </w:p>
    <w:p w:rsidR="00E3000F" w:rsidRPr="00E33E11" w:rsidRDefault="00E3000F" w:rsidP="00E3000F">
      <w:pPr>
        <w:tabs>
          <w:tab w:val="left" w:pos="1134"/>
        </w:tabs>
        <w:ind w:firstLine="709"/>
        <w:jc w:val="both"/>
        <w:rPr>
          <w:bCs/>
          <w:lang w:val="kk-KZ"/>
        </w:rPr>
      </w:pPr>
    </w:p>
    <w:p w:rsidR="00160AFD" w:rsidRPr="00160AFD" w:rsidRDefault="00160AFD" w:rsidP="00E3000F">
      <w:pPr>
        <w:tabs>
          <w:tab w:val="left" w:pos="1134"/>
        </w:tabs>
        <w:ind w:firstLine="709"/>
        <w:jc w:val="both"/>
        <w:rPr>
          <w:bCs/>
          <w:lang w:val="ky-KG"/>
        </w:rPr>
      </w:pPr>
    </w:p>
    <w:p w:rsidR="00E3000F" w:rsidRPr="00C73C0C" w:rsidRDefault="00C73C0C" w:rsidP="00E3000F">
      <w:pPr>
        <w:tabs>
          <w:tab w:val="left" w:pos="1134"/>
        </w:tabs>
        <w:ind w:firstLine="709"/>
        <w:jc w:val="both"/>
        <w:rPr>
          <w:bCs/>
        </w:rPr>
      </w:pPr>
      <w:r w:rsidRPr="00C73C0C">
        <w:rPr>
          <w:bCs/>
          <w:lang w:val="ky-KG"/>
        </w:rPr>
        <w:t>Жумушчу топтун мүчөлөрү</w:t>
      </w:r>
      <w:r w:rsidR="00E3000F" w:rsidRPr="00C73C0C">
        <w:rPr>
          <w:bCs/>
        </w:rPr>
        <w:t xml:space="preserve">: </w:t>
      </w:r>
    </w:p>
    <w:p w:rsidR="00EE4E83" w:rsidRDefault="00EE4E83" w:rsidP="00EE4E83">
      <w:pPr>
        <w:tabs>
          <w:tab w:val="left" w:pos="1134"/>
        </w:tabs>
        <w:ind w:firstLine="709"/>
        <w:jc w:val="both"/>
        <w:rPr>
          <w:bCs/>
          <w:lang w:val="ky-KG"/>
        </w:rPr>
      </w:pPr>
      <w:r>
        <w:rPr>
          <w:bCs/>
          <w:lang w:val="ky-KG"/>
        </w:rPr>
        <w:t xml:space="preserve">Кыргыз Республикасынын </w:t>
      </w:r>
      <w:r w:rsidRPr="00C73C0C">
        <w:rPr>
          <w:bCs/>
          <w:lang w:val="ky-KG"/>
        </w:rPr>
        <w:t xml:space="preserve">Энергетика </w:t>
      </w:r>
    </w:p>
    <w:p w:rsidR="00EE4E83" w:rsidRDefault="00160AFD" w:rsidP="00EE4E83">
      <w:pPr>
        <w:tabs>
          <w:tab w:val="left" w:pos="1134"/>
        </w:tabs>
        <w:ind w:firstLine="709"/>
        <w:jc w:val="both"/>
        <w:rPr>
          <w:bCs/>
          <w:lang w:val="ky-KG"/>
        </w:rPr>
      </w:pPr>
      <w:r>
        <w:rPr>
          <w:bCs/>
          <w:lang w:val="ky-KG"/>
        </w:rPr>
        <w:t>жана өнөр жай министрлиги</w:t>
      </w:r>
      <w:r w:rsidR="00EE4E83">
        <w:rPr>
          <w:bCs/>
          <w:lang w:val="ky-KG"/>
        </w:rPr>
        <w:t xml:space="preserve">нин </w:t>
      </w:r>
    </w:p>
    <w:p w:rsidR="00EE4E83" w:rsidRDefault="00EE4E83" w:rsidP="00EE4E83">
      <w:pPr>
        <w:tabs>
          <w:tab w:val="left" w:pos="1134"/>
        </w:tabs>
        <w:ind w:firstLine="709"/>
        <w:jc w:val="both"/>
        <w:rPr>
          <w:bCs/>
          <w:lang w:val="ky-KG"/>
        </w:rPr>
      </w:pPr>
      <w:r>
        <w:rPr>
          <w:bCs/>
          <w:lang w:val="ky-KG"/>
        </w:rPr>
        <w:t xml:space="preserve"> электроэнергетика башкармалыгында пландоо жана </w:t>
      </w:r>
    </w:p>
    <w:p w:rsidR="00E3000F" w:rsidRPr="00EE4E83" w:rsidRDefault="00EE4E83" w:rsidP="00EE4E83">
      <w:pPr>
        <w:tabs>
          <w:tab w:val="left" w:pos="1134"/>
        </w:tabs>
        <w:ind w:firstLine="709"/>
        <w:jc w:val="both"/>
        <w:rPr>
          <w:bCs/>
          <w:lang w:val="ky-KG"/>
        </w:rPr>
      </w:pPr>
      <w:r>
        <w:rPr>
          <w:bCs/>
          <w:lang w:val="ky-KG"/>
        </w:rPr>
        <w:t>божомолдоо секторунун башчысы</w:t>
      </w:r>
      <w:r w:rsidR="00E33E11">
        <w:rPr>
          <w:bCs/>
          <w:lang w:val="ky-KG"/>
        </w:rPr>
        <w:t>_</w:t>
      </w:r>
      <w:r w:rsidR="00E3000F" w:rsidRPr="00EE4E83">
        <w:rPr>
          <w:bCs/>
        </w:rPr>
        <w:t>________________</w:t>
      </w:r>
      <w:r w:rsidR="00160AFD">
        <w:rPr>
          <w:bCs/>
          <w:lang w:val="ky-KG"/>
        </w:rPr>
        <w:t>___________</w:t>
      </w:r>
      <w:r w:rsidR="00160AFD">
        <w:rPr>
          <w:bCs/>
        </w:rPr>
        <w:t>___О.</w:t>
      </w:r>
      <w:r w:rsidR="00E3000F" w:rsidRPr="00EE4E83">
        <w:rPr>
          <w:bCs/>
        </w:rPr>
        <w:t>Ж. Женишбеков</w:t>
      </w:r>
    </w:p>
    <w:p w:rsidR="00EE4E83" w:rsidRDefault="00EE4E83" w:rsidP="00E3000F">
      <w:pPr>
        <w:tabs>
          <w:tab w:val="left" w:pos="1134"/>
        </w:tabs>
        <w:ind w:firstLine="709"/>
        <w:jc w:val="both"/>
        <w:rPr>
          <w:bCs/>
          <w:highlight w:val="yellow"/>
          <w:lang w:val="ky-KG"/>
        </w:rPr>
      </w:pPr>
    </w:p>
    <w:p w:rsidR="00EE4E83" w:rsidRDefault="00EE4E83" w:rsidP="00EE4E83">
      <w:pPr>
        <w:tabs>
          <w:tab w:val="left" w:pos="1134"/>
        </w:tabs>
        <w:ind w:firstLine="709"/>
        <w:jc w:val="both"/>
        <w:rPr>
          <w:bCs/>
          <w:lang w:val="ky-KG"/>
        </w:rPr>
      </w:pPr>
      <w:r>
        <w:rPr>
          <w:bCs/>
          <w:lang w:val="ky-KG"/>
        </w:rPr>
        <w:lastRenderedPageBreak/>
        <w:t xml:space="preserve">Кыргыз Республикасынын </w:t>
      </w:r>
      <w:r w:rsidRPr="00C73C0C">
        <w:rPr>
          <w:bCs/>
          <w:lang w:val="ky-KG"/>
        </w:rPr>
        <w:t xml:space="preserve">Энергетика </w:t>
      </w:r>
    </w:p>
    <w:p w:rsidR="00EE4E83" w:rsidRDefault="00160AFD" w:rsidP="00EE4E83">
      <w:pPr>
        <w:tabs>
          <w:tab w:val="left" w:pos="1134"/>
        </w:tabs>
        <w:ind w:firstLine="709"/>
        <w:jc w:val="both"/>
        <w:rPr>
          <w:bCs/>
          <w:lang w:val="ky-KG"/>
        </w:rPr>
      </w:pPr>
      <w:r>
        <w:rPr>
          <w:bCs/>
          <w:lang w:val="ky-KG"/>
        </w:rPr>
        <w:t>жана өнөр жай министрлиги</w:t>
      </w:r>
      <w:r w:rsidR="00EE4E83">
        <w:rPr>
          <w:bCs/>
          <w:lang w:val="ky-KG"/>
        </w:rPr>
        <w:t>не караштуу</w:t>
      </w:r>
    </w:p>
    <w:p w:rsidR="00EE4E83" w:rsidRPr="00C73C0C" w:rsidRDefault="00EE4E83" w:rsidP="00EE4E83">
      <w:pPr>
        <w:tabs>
          <w:tab w:val="left" w:pos="1134"/>
        </w:tabs>
        <w:ind w:firstLine="709"/>
        <w:jc w:val="both"/>
        <w:rPr>
          <w:bCs/>
          <w:lang w:val="ky-KG"/>
        </w:rPr>
      </w:pPr>
      <w:r w:rsidRPr="00C73C0C">
        <w:rPr>
          <w:bCs/>
          <w:lang w:val="ky-KG"/>
        </w:rPr>
        <w:t xml:space="preserve">Отун-энергетикалык комплексти </w:t>
      </w:r>
    </w:p>
    <w:p w:rsidR="00EE4E83" w:rsidRPr="00C73C0C" w:rsidRDefault="00EE4E83" w:rsidP="00EE4E83">
      <w:pPr>
        <w:tabs>
          <w:tab w:val="left" w:pos="1134"/>
        </w:tabs>
        <w:ind w:firstLine="709"/>
        <w:jc w:val="both"/>
        <w:rPr>
          <w:bCs/>
          <w:lang w:val="ky-KG"/>
        </w:rPr>
      </w:pPr>
      <w:r w:rsidRPr="00C73C0C">
        <w:rPr>
          <w:bCs/>
          <w:lang w:val="ky-KG"/>
        </w:rPr>
        <w:t xml:space="preserve">жөнгө салуу мамлекеттик агенттигинин </w:t>
      </w:r>
    </w:p>
    <w:p w:rsidR="00EE4E83" w:rsidRDefault="00EE4E83" w:rsidP="00EE4E83">
      <w:pPr>
        <w:tabs>
          <w:tab w:val="left" w:pos="1134"/>
        </w:tabs>
        <w:ind w:firstLine="709"/>
        <w:jc w:val="both"/>
        <w:rPr>
          <w:bCs/>
          <w:lang w:val="ky-KG"/>
        </w:rPr>
      </w:pPr>
      <w:r>
        <w:rPr>
          <w:bCs/>
          <w:lang w:val="ky-KG"/>
        </w:rPr>
        <w:t xml:space="preserve">мониторинг жана комплекстүү талдоо </w:t>
      </w:r>
    </w:p>
    <w:p w:rsidR="00E3000F" w:rsidRPr="00EE4E83" w:rsidRDefault="00EE4E83" w:rsidP="00EE4E83">
      <w:pPr>
        <w:tabs>
          <w:tab w:val="left" w:pos="1134"/>
        </w:tabs>
        <w:ind w:firstLine="709"/>
        <w:jc w:val="both"/>
        <w:rPr>
          <w:bCs/>
          <w:highlight w:val="yellow"/>
          <w:lang w:val="ky-KG"/>
        </w:rPr>
      </w:pPr>
      <w:r>
        <w:rPr>
          <w:bCs/>
          <w:lang w:val="ky-KG"/>
        </w:rPr>
        <w:t xml:space="preserve">башкармалыгынын башкы </w:t>
      </w:r>
      <w:r w:rsidRPr="00E33E11">
        <w:rPr>
          <w:bCs/>
          <w:lang w:val="ky-KG"/>
        </w:rPr>
        <w:t>адиси</w:t>
      </w:r>
      <w:r w:rsidR="00E33E11">
        <w:rPr>
          <w:bCs/>
          <w:lang w:val="ky-KG"/>
        </w:rPr>
        <w:t xml:space="preserve"> _____________</w:t>
      </w:r>
      <w:r w:rsidR="00E3000F" w:rsidRPr="00EE4E83">
        <w:rPr>
          <w:bCs/>
        </w:rPr>
        <w:t>_____________________А.З. Ногойбаева</w:t>
      </w:r>
    </w:p>
    <w:p w:rsidR="00EE4E83" w:rsidRDefault="00EE4E83" w:rsidP="00160AFD">
      <w:pPr>
        <w:tabs>
          <w:tab w:val="left" w:pos="1134"/>
        </w:tabs>
        <w:jc w:val="both"/>
        <w:rPr>
          <w:bCs/>
          <w:highlight w:val="yellow"/>
          <w:lang w:val="ky-KG"/>
        </w:rPr>
      </w:pPr>
    </w:p>
    <w:p w:rsidR="00EE4E83" w:rsidRDefault="00EE4E83" w:rsidP="00EE4E83">
      <w:pPr>
        <w:tabs>
          <w:tab w:val="left" w:pos="1134"/>
        </w:tabs>
        <w:ind w:firstLine="709"/>
        <w:jc w:val="both"/>
        <w:rPr>
          <w:bCs/>
          <w:lang w:val="ky-KG"/>
        </w:rPr>
      </w:pPr>
      <w:r>
        <w:rPr>
          <w:bCs/>
          <w:lang w:val="ky-KG"/>
        </w:rPr>
        <w:t xml:space="preserve">Кыргыз Республикасынын </w:t>
      </w:r>
      <w:r w:rsidRPr="00C73C0C">
        <w:rPr>
          <w:bCs/>
          <w:lang w:val="ky-KG"/>
        </w:rPr>
        <w:t xml:space="preserve">Энергетика </w:t>
      </w:r>
    </w:p>
    <w:p w:rsidR="00EE4E83" w:rsidRDefault="00160AFD" w:rsidP="00EE4E83">
      <w:pPr>
        <w:tabs>
          <w:tab w:val="left" w:pos="1134"/>
        </w:tabs>
        <w:ind w:firstLine="709"/>
        <w:jc w:val="both"/>
        <w:rPr>
          <w:bCs/>
          <w:lang w:val="ky-KG"/>
        </w:rPr>
      </w:pPr>
      <w:r>
        <w:rPr>
          <w:bCs/>
          <w:lang w:val="ky-KG"/>
        </w:rPr>
        <w:t>жана өнөр жай министрлиги</w:t>
      </w:r>
      <w:r w:rsidR="00EE4E83">
        <w:rPr>
          <w:bCs/>
          <w:lang w:val="ky-KG"/>
        </w:rPr>
        <w:t>не караштуу</w:t>
      </w:r>
    </w:p>
    <w:p w:rsidR="00EE4E83" w:rsidRPr="00C73C0C" w:rsidRDefault="00EE4E83" w:rsidP="00EE4E83">
      <w:pPr>
        <w:tabs>
          <w:tab w:val="left" w:pos="1134"/>
        </w:tabs>
        <w:ind w:firstLine="709"/>
        <w:jc w:val="both"/>
        <w:rPr>
          <w:bCs/>
          <w:lang w:val="ky-KG"/>
        </w:rPr>
      </w:pPr>
      <w:r w:rsidRPr="00C73C0C">
        <w:rPr>
          <w:bCs/>
          <w:lang w:val="ky-KG"/>
        </w:rPr>
        <w:t xml:space="preserve">Отун-энергетикалык комплексти </w:t>
      </w:r>
    </w:p>
    <w:p w:rsidR="00EE4E83" w:rsidRPr="00C73C0C" w:rsidRDefault="00EE4E83" w:rsidP="00EE4E83">
      <w:pPr>
        <w:tabs>
          <w:tab w:val="left" w:pos="1134"/>
        </w:tabs>
        <w:ind w:firstLine="709"/>
        <w:jc w:val="both"/>
        <w:rPr>
          <w:bCs/>
          <w:lang w:val="ky-KG"/>
        </w:rPr>
      </w:pPr>
      <w:r w:rsidRPr="00C73C0C">
        <w:rPr>
          <w:bCs/>
          <w:lang w:val="ky-KG"/>
        </w:rPr>
        <w:t xml:space="preserve">жөнгө салуу мамлекеттик агенттигинин </w:t>
      </w:r>
    </w:p>
    <w:p w:rsidR="00EE4E83" w:rsidRDefault="00EE4E83" w:rsidP="00EE4E83">
      <w:pPr>
        <w:tabs>
          <w:tab w:val="left" w:pos="1134"/>
        </w:tabs>
        <w:ind w:firstLine="709"/>
        <w:jc w:val="both"/>
        <w:rPr>
          <w:bCs/>
          <w:lang w:val="ky-KG"/>
        </w:rPr>
      </w:pPr>
      <w:r>
        <w:rPr>
          <w:bCs/>
          <w:lang w:val="ky-KG"/>
        </w:rPr>
        <w:t xml:space="preserve">мониторинг жана комплекстүү талдоо </w:t>
      </w:r>
    </w:p>
    <w:p w:rsidR="00E3000F" w:rsidRPr="00EE4E83" w:rsidRDefault="00EE4E83" w:rsidP="00EE4E83">
      <w:pPr>
        <w:tabs>
          <w:tab w:val="left" w:pos="1134"/>
        </w:tabs>
        <w:ind w:firstLine="709"/>
        <w:jc w:val="both"/>
        <w:rPr>
          <w:bCs/>
          <w:highlight w:val="yellow"/>
          <w:lang w:val="ky-KG"/>
        </w:rPr>
      </w:pPr>
      <w:r>
        <w:rPr>
          <w:bCs/>
          <w:lang w:val="ky-KG"/>
        </w:rPr>
        <w:t xml:space="preserve">башкармалыгынын башкы </w:t>
      </w:r>
      <w:r w:rsidRPr="00E33E11">
        <w:rPr>
          <w:bCs/>
          <w:lang w:val="ky-KG"/>
        </w:rPr>
        <w:t xml:space="preserve">адиси </w:t>
      </w:r>
      <w:r w:rsidR="00E33E11">
        <w:rPr>
          <w:bCs/>
        </w:rPr>
        <w:t>_____________</w:t>
      </w:r>
      <w:r w:rsidR="00E3000F" w:rsidRPr="00EE4E83">
        <w:rPr>
          <w:bCs/>
        </w:rPr>
        <w:t>____________________Ж.Т. Омурзакова</w:t>
      </w:r>
    </w:p>
    <w:p w:rsidR="00E3000F" w:rsidRPr="005152EF" w:rsidRDefault="00E3000F" w:rsidP="00E3000F">
      <w:pPr>
        <w:tabs>
          <w:tab w:val="left" w:pos="1134"/>
        </w:tabs>
        <w:ind w:firstLine="709"/>
        <w:jc w:val="both"/>
        <w:rPr>
          <w:bCs/>
          <w:highlight w:val="yellow"/>
        </w:rPr>
      </w:pPr>
    </w:p>
    <w:p w:rsidR="00EE4E83" w:rsidRDefault="00EE4E83" w:rsidP="00EE4E83">
      <w:pPr>
        <w:tabs>
          <w:tab w:val="left" w:pos="1134"/>
        </w:tabs>
        <w:ind w:firstLine="709"/>
        <w:jc w:val="both"/>
        <w:rPr>
          <w:bCs/>
          <w:lang w:val="ky-KG"/>
        </w:rPr>
      </w:pPr>
      <w:r>
        <w:rPr>
          <w:bCs/>
          <w:lang w:val="ky-KG"/>
        </w:rPr>
        <w:t xml:space="preserve">Кыргыз Республикасынын </w:t>
      </w:r>
      <w:r w:rsidRPr="00C73C0C">
        <w:rPr>
          <w:bCs/>
          <w:lang w:val="ky-KG"/>
        </w:rPr>
        <w:t xml:space="preserve">Энергетика </w:t>
      </w:r>
    </w:p>
    <w:p w:rsidR="00EE4E83" w:rsidRDefault="00160AFD" w:rsidP="00EE4E83">
      <w:pPr>
        <w:tabs>
          <w:tab w:val="left" w:pos="1134"/>
        </w:tabs>
        <w:ind w:firstLine="709"/>
        <w:jc w:val="both"/>
        <w:rPr>
          <w:bCs/>
          <w:lang w:val="ky-KG"/>
        </w:rPr>
      </w:pPr>
      <w:r>
        <w:rPr>
          <w:bCs/>
          <w:lang w:val="ky-KG"/>
        </w:rPr>
        <w:t>жана өнөр жай министрлиги</w:t>
      </w:r>
      <w:r w:rsidR="00EE4E83">
        <w:rPr>
          <w:bCs/>
          <w:lang w:val="ky-KG"/>
        </w:rPr>
        <w:t>не караштуу</w:t>
      </w:r>
    </w:p>
    <w:p w:rsidR="00EE4E83" w:rsidRPr="00C73C0C" w:rsidRDefault="00EE4E83" w:rsidP="00EE4E83">
      <w:pPr>
        <w:tabs>
          <w:tab w:val="left" w:pos="1134"/>
        </w:tabs>
        <w:ind w:firstLine="709"/>
        <w:jc w:val="both"/>
        <w:rPr>
          <w:bCs/>
          <w:lang w:val="ky-KG"/>
        </w:rPr>
      </w:pPr>
      <w:r w:rsidRPr="00C73C0C">
        <w:rPr>
          <w:bCs/>
          <w:lang w:val="ky-KG"/>
        </w:rPr>
        <w:t xml:space="preserve">Отун-энергетикалык комплексти </w:t>
      </w:r>
    </w:p>
    <w:p w:rsidR="00EE4E83" w:rsidRPr="00C73C0C" w:rsidRDefault="00EE4E83" w:rsidP="00EE4E83">
      <w:pPr>
        <w:tabs>
          <w:tab w:val="left" w:pos="1134"/>
        </w:tabs>
        <w:ind w:firstLine="709"/>
        <w:jc w:val="both"/>
        <w:rPr>
          <w:bCs/>
          <w:lang w:val="ky-KG"/>
        </w:rPr>
      </w:pPr>
      <w:r w:rsidRPr="00C73C0C">
        <w:rPr>
          <w:bCs/>
          <w:lang w:val="ky-KG"/>
        </w:rPr>
        <w:t xml:space="preserve">жөнгө салуу мамлекеттик агенттигинин </w:t>
      </w:r>
    </w:p>
    <w:p w:rsidR="00E3000F" w:rsidRPr="00EE4E83" w:rsidRDefault="00EE4E83" w:rsidP="00EE4E83">
      <w:pPr>
        <w:tabs>
          <w:tab w:val="left" w:pos="1134"/>
        </w:tabs>
        <w:ind w:firstLine="709"/>
        <w:jc w:val="both"/>
        <w:rPr>
          <w:bCs/>
          <w:lang w:val="ky-KG"/>
        </w:rPr>
      </w:pPr>
      <w:r>
        <w:rPr>
          <w:bCs/>
          <w:lang w:val="ky-KG"/>
        </w:rPr>
        <w:t xml:space="preserve">укуктук колдоо бөлүмүнүн башкы </w:t>
      </w:r>
      <w:r w:rsidRPr="00EE4E83">
        <w:rPr>
          <w:bCs/>
          <w:lang w:val="ky-KG"/>
        </w:rPr>
        <w:t>адиси</w:t>
      </w:r>
      <w:r w:rsidRPr="00EE4E83">
        <w:rPr>
          <w:bCs/>
          <w:lang w:val="ky-KG"/>
        </w:rPr>
        <w:tab/>
      </w:r>
      <w:r w:rsidR="00E33E11">
        <w:rPr>
          <w:bCs/>
          <w:lang w:val="ky-KG"/>
        </w:rPr>
        <w:t>______</w:t>
      </w:r>
      <w:r w:rsidR="00160AFD">
        <w:rPr>
          <w:bCs/>
          <w:lang w:val="ky-KG"/>
        </w:rPr>
        <w:t>_____________________Ч.</w:t>
      </w:r>
      <w:r w:rsidR="00E3000F" w:rsidRPr="00EE4E83">
        <w:rPr>
          <w:bCs/>
          <w:lang w:val="ky-KG"/>
        </w:rPr>
        <w:t>К. Уркунчиев</w:t>
      </w:r>
    </w:p>
    <w:p w:rsidR="00E3000F" w:rsidRPr="00EE4E83" w:rsidRDefault="00E3000F" w:rsidP="00E3000F">
      <w:pPr>
        <w:tabs>
          <w:tab w:val="left" w:pos="1134"/>
        </w:tabs>
        <w:ind w:firstLine="709"/>
        <w:jc w:val="both"/>
        <w:rPr>
          <w:bCs/>
          <w:highlight w:val="yellow"/>
          <w:lang w:val="ky-KG"/>
        </w:rPr>
      </w:pPr>
    </w:p>
    <w:p w:rsidR="00EE4E83" w:rsidRDefault="00EE4E83" w:rsidP="00EE4E83">
      <w:pPr>
        <w:tabs>
          <w:tab w:val="left" w:pos="1134"/>
        </w:tabs>
        <w:ind w:firstLine="709"/>
        <w:jc w:val="both"/>
        <w:rPr>
          <w:bCs/>
          <w:lang w:val="ky-KG"/>
        </w:rPr>
      </w:pPr>
      <w:r>
        <w:rPr>
          <w:bCs/>
          <w:lang w:val="ky-KG"/>
        </w:rPr>
        <w:t xml:space="preserve">Кыргыз Республикасынын </w:t>
      </w:r>
      <w:r w:rsidRPr="00C73C0C">
        <w:rPr>
          <w:bCs/>
          <w:lang w:val="ky-KG"/>
        </w:rPr>
        <w:t xml:space="preserve">Энергетика </w:t>
      </w:r>
    </w:p>
    <w:p w:rsidR="00EE4E83" w:rsidRDefault="00160AFD" w:rsidP="00EE4E83">
      <w:pPr>
        <w:tabs>
          <w:tab w:val="left" w:pos="1134"/>
        </w:tabs>
        <w:ind w:firstLine="709"/>
        <w:jc w:val="both"/>
        <w:rPr>
          <w:bCs/>
          <w:lang w:val="ky-KG"/>
        </w:rPr>
      </w:pPr>
      <w:r>
        <w:rPr>
          <w:bCs/>
          <w:lang w:val="ky-KG"/>
        </w:rPr>
        <w:t>жана өнөр жай министрлиги</w:t>
      </w:r>
      <w:r w:rsidR="00EE4E83">
        <w:rPr>
          <w:bCs/>
          <w:lang w:val="ky-KG"/>
        </w:rPr>
        <w:t>не караштуу</w:t>
      </w:r>
    </w:p>
    <w:p w:rsidR="00EE4E83" w:rsidRPr="00C73C0C" w:rsidRDefault="00EE4E83" w:rsidP="00EE4E83">
      <w:pPr>
        <w:tabs>
          <w:tab w:val="left" w:pos="1134"/>
        </w:tabs>
        <w:ind w:firstLine="709"/>
        <w:jc w:val="both"/>
        <w:rPr>
          <w:bCs/>
          <w:lang w:val="ky-KG"/>
        </w:rPr>
      </w:pPr>
      <w:r w:rsidRPr="00C73C0C">
        <w:rPr>
          <w:bCs/>
          <w:lang w:val="ky-KG"/>
        </w:rPr>
        <w:t xml:space="preserve">Отун-энергетикалык комплексти </w:t>
      </w:r>
    </w:p>
    <w:p w:rsidR="00EE4E83" w:rsidRPr="00C73C0C" w:rsidRDefault="00EE4E83" w:rsidP="00EE4E83">
      <w:pPr>
        <w:tabs>
          <w:tab w:val="left" w:pos="1134"/>
        </w:tabs>
        <w:ind w:firstLine="709"/>
        <w:jc w:val="both"/>
        <w:rPr>
          <w:bCs/>
          <w:lang w:val="ky-KG"/>
        </w:rPr>
      </w:pPr>
      <w:r w:rsidRPr="00C73C0C">
        <w:rPr>
          <w:bCs/>
          <w:lang w:val="ky-KG"/>
        </w:rPr>
        <w:t xml:space="preserve">жөнгө салуу мамлекеттик агенттигинин </w:t>
      </w:r>
    </w:p>
    <w:p w:rsidR="00EE4E83" w:rsidRDefault="00EE4E83" w:rsidP="00EE4E83">
      <w:pPr>
        <w:tabs>
          <w:tab w:val="left" w:pos="1134"/>
        </w:tabs>
        <w:ind w:firstLine="709"/>
        <w:jc w:val="both"/>
        <w:rPr>
          <w:bCs/>
          <w:lang w:val="ky-KG"/>
        </w:rPr>
      </w:pPr>
      <w:r>
        <w:rPr>
          <w:bCs/>
          <w:lang w:val="ky-KG"/>
        </w:rPr>
        <w:t xml:space="preserve">мониторинг жана комплекстүү талдоо </w:t>
      </w:r>
    </w:p>
    <w:p w:rsidR="00E3000F" w:rsidRPr="00EE4E83" w:rsidRDefault="00EE4E83" w:rsidP="00EE4E83">
      <w:pPr>
        <w:tabs>
          <w:tab w:val="left" w:pos="1134"/>
        </w:tabs>
        <w:ind w:firstLine="709"/>
        <w:jc w:val="both"/>
        <w:rPr>
          <w:bCs/>
          <w:lang w:val="ky-KG"/>
        </w:rPr>
      </w:pPr>
      <w:r>
        <w:rPr>
          <w:bCs/>
          <w:lang w:val="ky-KG"/>
        </w:rPr>
        <w:t>башкармалыгынын жетектөөчү адиси</w:t>
      </w:r>
      <w:r w:rsidR="00E33E11">
        <w:rPr>
          <w:bCs/>
        </w:rPr>
        <w:t xml:space="preserve"> _________</w:t>
      </w:r>
      <w:r w:rsidR="00160AFD">
        <w:rPr>
          <w:bCs/>
        </w:rPr>
        <w:t>____________________Н.</w:t>
      </w:r>
      <w:r w:rsidR="00E3000F" w:rsidRPr="00EE4E83">
        <w:rPr>
          <w:bCs/>
        </w:rPr>
        <w:t>А. Асанкулова</w:t>
      </w:r>
    </w:p>
    <w:p w:rsidR="00E3000F" w:rsidRPr="005152EF" w:rsidRDefault="00E3000F" w:rsidP="00E3000F">
      <w:pPr>
        <w:tabs>
          <w:tab w:val="left" w:pos="1134"/>
        </w:tabs>
        <w:ind w:firstLine="709"/>
        <w:jc w:val="both"/>
        <w:rPr>
          <w:bCs/>
          <w:highlight w:val="yellow"/>
        </w:rPr>
      </w:pPr>
    </w:p>
    <w:p w:rsidR="00E33E11" w:rsidRDefault="004318E4" w:rsidP="00E3000F">
      <w:pPr>
        <w:tabs>
          <w:tab w:val="left" w:pos="1134"/>
        </w:tabs>
        <w:ind w:firstLine="709"/>
        <w:jc w:val="both"/>
        <w:rPr>
          <w:bCs/>
          <w:lang w:val="ky-KG"/>
        </w:rPr>
      </w:pPr>
      <w:r w:rsidRPr="00412986">
        <w:rPr>
          <w:bCs/>
          <w:lang w:val="ky-KG"/>
        </w:rPr>
        <w:t xml:space="preserve">“Улуттук энергетикалык холдинг компаниясы” </w:t>
      </w:r>
    </w:p>
    <w:p w:rsidR="00E33E11" w:rsidRDefault="00412986" w:rsidP="00E33E11">
      <w:pPr>
        <w:tabs>
          <w:tab w:val="left" w:pos="1134"/>
        </w:tabs>
        <w:ind w:firstLine="709"/>
        <w:jc w:val="both"/>
        <w:rPr>
          <w:bCs/>
          <w:lang w:val="ky-KG"/>
        </w:rPr>
      </w:pPr>
      <w:r>
        <w:rPr>
          <w:bCs/>
          <w:lang w:val="ky-KG"/>
        </w:rPr>
        <w:t>ААКсы</w:t>
      </w:r>
      <w:r w:rsidR="00E33E11">
        <w:rPr>
          <w:bCs/>
          <w:lang w:val="ky-KG"/>
        </w:rPr>
        <w:t xml:space="preserve"> </w:t>
      </w:r>
      <w:r>
        <w:rPr>
          <w:bCs/>
          <w:lang w:val="ky-KG"/>
        </w:rPr>
        <w:t>Электр энергиясын жана жылуулук</w:t>
      </w:r>
    </w:p>
    <w:p w:rsidR="00E33E11" w:rsidRDefault="00E33E11" w:rsidP="00E33E11">
      <w:pPr>
        <w:tabs>
          <w:tab w:val="left" w:pos="1134"/>
        </w:tabs>
        <w:ind w:firstLine="709"/>
        <w:jc w:val="both"/>
        <w:rPr>
          <w:bCs/>
          <w:lang w:val="ky-KG"/>
        </w:rPr>
      </w:pPr>
      <w:r>
        <w:rPr>
          <w:bCs/>
          <w:lang w:val="ky-KG"/>
        </w:rPr>
        <w:t xml:space="preserve"> Энергиясын </w:t>
      </w:r>
      <w:r w:rsidR="00412986">
        <w:rPr>
          <w:bCs/>
          <w:lang w:val="ky-KG"/>
        </w:rPr>
        <w:t xml:space="preserve">бөлүштүрүү </w:t>
      </w:r>
    </w:p>
    <w:p w:rsidR="00E3000F" w:rsidRPr="00412986" w:rsidRDefault="00412986" w:rsidP="00E33E11">
      <w:pPr>
        <w:tabs>
          <w:tab w:val="left" w:pos="1134"/>
        </w:tabs>
        <w:ind w:firstLine="709"/>
        <w:jc w:val="both"/>
        <w:rPr>
          <w:bCs/>
          <w:lang w:val="ky-KG"/>
        </w:rPr>
      </w:pPr>
      <w:r>
        <w:rPr>
          <w:bCs/>
          <w:lang w:val="ky-KG"/>
        </w:rPr>
        <w:t>башкармалыгынын начальниги</w:t>
      </w:r>
      <w:r w:rsidR="00E33E11">
        <w:rPr>
          <w:bCs/>
        </w:rPr>
        <w:t xml:space="preserve"> _______________</w:t>
      </w:r>
      <w:r w:rsidR="00E3000F" w:rsidRPr="00412986">
        <w:rPr>
          <w:bCs/>
        </w:rPr>
        <w:t>__________________</w:t>
      </w:r>
      <w:r w:rsidR="00160AFD">
        <w:rPr>
          <w:bCs/>
        </w:rPr>
        <w:t>____Р.</w:t>
      </w:r>
      <w:r w:rsidR="00E3000F" w:rsidRPr="00412986">
        <w:rPr>
          <w:bCs/>
        </w:rPr>
        <w:t>Г. Сыдыков</w:t>
      </w:r>
    </w:p>
    <w:p w:rsidR="00E3000F" w:rsidRPr="00E33E11" w:rsidRDefault="00E3000F" w:rsidP="00E3000F">
      <w:pPr>
        <w:tabs>
          <w:tab w:val="left" w:pos="1134"/>
        </w:tabs>
        <w:ind w:firstLine="709"/>
        <w:jc w:val="both"/>
        <w:rPr>
          <w:bCs/>
          <w:lang w:val="ky-KG"/>
        </w:rPr>
      </w:pPr>
    </w:p>
    <w:p w:rsidR="00E33E11" w:rsidRDefault="00412986" w:rsidP="00412986">
      <w:pPr>
        <w:tabs>
          <w:tab w:val="left" w:pos="1134"/>
        </w:tabs>
        <w:ind w:firstLine="709"/>
        <w:jc w:val="both"/>
        <w:rPr>
          <w:bCs/>
          <w:lang w:val="ky-KG"/>
        </w:rPr>
      </w:pPr>
      <w:r w:rsidRPr="00412986">
        <w:rPr>
          <w:bCs/>
          <w:lang w:val="ky-KG"/>
        </w:rPr>
        <w:t xml:space="preserve">“Улуттук энергетикалык холдинг компаниясы” </w:t>
      </w:r>
    </w:p>
    <w:p w:rsidR="00E33E11" w:rsidRDefault="00412986" w:rsidP="00E33E11">
      <w:pPr>
        <w:tabs>
          <w:tab w:val="left" w:pos="1134"/>
        </w:tabs>
        <w:ind w:firstLine="709"/>
        <w:jc w:val="both"/>
        <w:rPr>
          <w:bCs/>
          <w:lang w:val="ky-KG"/>
        </w:rPr>
      </w:pPr>
      <w:r>
        <w:rPr>
          <w:bCs/>
          <w:lang w:val="ky-KG"/>
        </w:rPr>
        <w:t>ААКсынын</w:t>
      </w:r>
      <w:r w:rsidR="00E33E11">
        <w:rPr>
          <w:bCs/>
          <w:lang w:val="ky-KG"/>
        </w:rPr>
        <w:t xml:space="preserve"> </w:t>
      </w:r>
      <w:r>
        <w:rPr>
          <w:bCs/>
          <w:lang w:val="ky-KG"/>
        </w:rPr>
        <w:t xml:space="preserve">Генерация жана энергияны өткөрүп </w:t>
      </w:r>
    </w:p>
    <w:p w:rsidR="00E3000F" w:rsidRPr="00412986" w:rsidRDefault="00412986" w:rsidP="00E33E11">
      <w:pPr>
        <w:tabs>
          <w:tab w:val="left" w:pos="1134"/>
        </w:tabs>
        <w:ind w:firstLine="709"/>
        <w:jc w:val="both"/>
        <w:rPr>
          <w:bCs/>
          <w:lang w:val="ky-KG"/>
        </w:rPr>
      </w:pPr>
      <w:r>
        <w:rPr>
          <w:bCs/>
          <w:lang w:val="ky-KG"/>
        </w:rPr>
        <w:t>берүү башкармалыгынын</w:t>
      </w:r>
      <w:r w:rsidR="00E33E11">
        <w:rPr>
          <w:bCs/>
          <w:lang w:val="ky-KG"/>
        </w:rPr>
        <w:t xml:space="preserve"> </w:t>
      </w:r>
      <w:r>
        <w:rPr>
          <w:bCs/>
          <w:lang w:val="ky-KG"/>
        </w:rPr>
        <w:t>начальниги</w:t>
      </w:r>
      <w:r w:rsidR="00E33E11">
        <w:rPr>
          <w:bCs/>
        </w:rPr>
        <w:t xml:space="preserve"> </w:t>
      </w:r>
      <w:r w:rsidR="00E3000F" w:rsidRPr="00412986">
        <w:rPr>
          <w:bCs/>
        </w:rPr>
        <w:t>__________________</w:t>
      </w:r>
      <w:r w:rsidR="00160AFD">
        <w:rPr>
          <w:bCs/>
          <w:lang w:val="ky-KG"/>
        </w:rPr>
        <w:t>____________</w:t>
      </w:r>
      <w:r w:rsidR="00160AFD">
        <w:rPr>
          <w:bCs/>
        </w:rPr>
        <w:t>М.</w:t>
      </w:r>
      <w:r w:rsidR="00E3000F" w:rsidRPr="00412986">
        <w:rPr>
          <w:bCs/>
        </w:rPr>
        <w:t>И. Жумабаев</w:t>
      </w:r>
    </w:p>
    <w:p w:rsidR="00E3000F" w:rsidRPr="00412986" w:rsidRDefault="00E3000F" w:rsidP="00E3000F">
      <w:pPr>
        <w:tabs>
          <w:tab w:val="left" w:pos="1134"/>
        </w:tabs>
        <w:ind w:firstLine="709"/>
        <w:jc w:val="both"/>
        <w:rPr>
          <w:bCs/>
        </w:rPr>
      </w:pPr>
    </w:p>
    <w:p w:rsidR="00E33E11" w:rsidRDefault="00412986" w:rsidP="00412986">
      <w:pPr>
        <w:tabs>
          <w:tab w:val="left" w:pos="1134"/>
        </w:tabs>
        <w:ind w:firstLine="709"/>
        <w:jc w:val="both"/>
        <w:rPr>
          <w:bCs/>
          <w:lang w:val="ky-KG"/>
        </w:rPr>
      </w:pPr>
      <w:r w:rsidRPr="00412986">
        <w:rPr>
          <w:bCs/>
          <w:lang w:val="ky-KG"/>
        </w:rPr>
        <w:t xml:space="preserve">“Улуттук энергетикалык холдинг компаниясы” </w:t>
      </w:r>
    </w:p>
    <w:p w:rsidR="00E33E11" w:rsidRDefault="00412986" w:rsidP="00E33E11">
      <w:pPr>
        <w:tabs>
          <w:tab w:val="left" w:pos="1134"/>
        </w:tabs>
        <w:ind w:firstLine="709"/>
        <w:jc w:val="both"/>
        <w:rPr>
          <w:bCs/>
          <w:lang w:val="ky-KG"/>
        </w:rPr>
      </w:pPr>
      <w:r>
        <w:rPr>
          <w:bCs/>
          <w:lang w:val="ky-KG"/>
        </w:rPr>
        <w:t>ААКсынын</w:t>
      </w:r>
      <w:r w:rsidR="00E33E11">
        <w:rPr>
          <w:bCs/>
          <w:lang w:val="ky-KG"/>
        </w:rPr>
        <w:t xml:space="preserve"> </w:t>
      </w:r>
      <w:r>
        <w:rPr>
          <w:bCs/>
          <w:lang w:val="ky-KG"/>
        </w:rPr>
        <w:t xml:space="preserve">Укуктук камсыздоо жана </w:t>
      </w:r>
    </w:p>
    <w:p w:rsidR="00412986" w:rsidRDefault="00412986" w:rsidP="00E33E11">
      <w:pPr>
        <w:tabs>
          <w:tab w:val="left" w:pos="1134"/>
        </w:tabs>
        <w:ind w:firstLine="709"/>
        <w:jc w:val="both"/>
        <w:rPr>
          <w:bCs/>
          <w:lang w:val="ky-KG"/>
        </w:rPr>
      </w:pPr>
      <w:r>
        <w:rPr>
          <w:bCs/>
          <w:lang w:val="ky-KG"/>
        </w:rPr>
        <w:t>корпоративдик өз ара байланыш</w:t>
      </w:r>
    </w:p>
    <w:p w:rsidR="00E3000F" w:rsidRPr="004C022A" w:rsidRDefault="004C022A" w:rsidP="004C022A">
      <w:pPr>
        <w:tabs>
          <w:tab w:val="left" w:pos="1134"/>
        </w:tabs>
        <w:ind w:firstLine="709"/>
        <w:jc w:val="both"/>
        <w:rPr>
          <w:bCs/>
          <w:lang w:val="ky-KG"/>
        </w:rPr>
      </w:pPr>
      <w:r>
        <w:rPr>
          <w:bCs/>
          <w:lang w:val="ky-KG"/>
        </w:rPr>
        <w:t>башкармалыгынын эксперти</w:t>
      </w:r>
      <w:r w:rsidR="00E33E11">
        <w:rPr>
          <w:bCs/>
        </w:rPr>
        <w:t xml:space="preserve"> _________________</w:t>
      </w:r>
      <w:r w:rsidR="00E3000F" w:rsidRPr="00412986">
        <w:rPr>
          <w:bCs/>
        </w:rPr>
        <w:t xml:space="preserve">______________________Е.И. Зарлыков </w:t>
      </w:r>
    </w:p>
    <w:p w:rsidR="00E3000F" w:rsidRPr="00412986" w:rsidRDefault="00E3000F" w:rsidP="00E3000F">
      <w:pPr>
        <w:tabs>
          <w:tab w:val="left" w:pos="1134"/>
        </w:tabs>
        <w:ind w:firstLine="709"/>
        <w:jc w:val="both"/>
        <w:rPr>
          <w:bCs/>
        </w:rPr>
      </w:pPr>
    </w:p>
    <w:p w:rsidR="004C022A" w:rsidRDefault="004C022A" w:rsidP="00E3000F">
      <w:pPr>
        <w:tabs>
          <w:tab w:val="left" w:pos="1134"/>
        </w:tabs>
        <w:ind w:firstLine="709"/>
        <w:jc w:val="both"/>
        <w:rPr>
          <w:bCs/>
          <w:lang w:val="ky-KG"/>
        </w:rPr>
      </w:pPr>
      <w:r>
        <w:rPr>
          <w:bCs/>
          <w:lang w:val="ky-KG"/>
        </w:rPr>
        <w:t xml:space="preserve">“Энергетикалык комплекс ишкерлер союзу” </w:t>
      </w:r>
    </w:p>
    <w:p w:rsidR="004C022A" w:rsidRDefault="004C022A" w:rsidP="004C022A">
      <w:pPr>
        <w:tabs>
          <w:tab w:val="left" w:pos="1134"/>
        </w:tabs>
        <w:ind w:firstLine="709"/>
        <w:jc w:val="both"/>
        <w:rPr>
          <w:bCs/>
          <w:lang w:val="ky-KG"/>
        </w:rPr>
      </w:pPr>
      <w:r>
        <w:rPr>
          <w:bCs/>
          <w:lang w:val="ky-KG"/>
        </w:rPr>
        <w:t xml:space="preserve">юридикалык жактар бирикмеси </w:t>
      </w:r>
    </w:p>
    <w:p w:rsidR="00E3000F" w:rsidRPr="004C022A" w:rsidRDefault="004C022A" w:rsidP="004C022A">
      <w:pPr>
        <w:tabs>
          <w:tab w:val="left" w:pos="1134"/>
        </w:tabs>
        <w:ind w:firstLine="709"/>
        <w:jc w:val="both"/>
        <w:rPr>
          <w:bCs/>
          <w:lang w:val="ky-KG"/>
        </w:rPr>
      </w:pPr>
      <w:r>
        <w:rPr>
          <w:bCs/>
          <w:lang w:val="ky-KG"/>
        </w:rPr>
        <w:t xml:space="preserve">башкармалыгынын төрагасы </w:t>
      </w:r>
      <w:r w:rsidR="00160AFD" w:rsidRPr="00E33E11">
        <w:rPr>
          <w:bCs/>
          <w:lang w:val="ky-KG"/>
        </w:rPr>
        <w:t>_______________________</w:t>
      </w:r>
      <w:r w:rsidR="00E33E11">
        <w:rPr>
          <w:bCs/>
          <w:lang w:val="ky-KG"/>
        </w:rPr>
        <w:t>__________________</w:t>
      </w:r>
      <w:r w:rsidR="00160AFD" w:rsidRPr="00E33E11">
        <w:rPr>
          <w:bCs/>
          <w:lang w:val="ky-KG"/>
        </w:rPr>
        <w:t>К.</w:t>
      </w:r>
      <w:r w:rsidR="00E3000F" w:rsidRPr="00E33E11">
        <w:rPr>
          <w:bCs/>
          <w:lang w:val="ky-KG"/>
        </w:rPr>
        <w:t>С. Ибраев</w:t>
      </w:r>
    </w:p>
    <w:p w:rsidR="00E3000F" w:rsidRPr="00E33E11" w:rsidRDefault="00E3000F" w:rsidP="00E3000F">
      <w:pPr>
        <w:tabs>
          <w:tab w:val="left" w:pos="1134"/>
        </w:tabs>
        <w:ind w:firstLine="709"/>
        <w:jc w:val="both"/>
        <w:rPr>
          <w:bCs/>
          <w:lang w:val="ky-KG"/>
        </w:rPr>
      </w:pPr>
    </w:p>
    <w:p w:rsidR="00160AFD" w:rsidRDefault="00160AFD" w:rsidP="00160AFD">
      <w:pPr>
        <w:ind w:firstLine="708"/>
        <w:jc w:val="both"/>
        <w:rPr>
          <w:lang w:val="kk-KZ"/>
        </w:rPr>
      </w:pPr>
      <w:r>
        <w:rPr>
          <w:lang w:val="kk-KZ"/>
        </w:rPr>
        <w:t>Экономика илимдеринин д</w:t>
      </w:r>
      <w:r w:rsidRPr="0048463C">
        <w:rPr>
          <w:lang w:val="kk-KZ"/>
        </w:rPr>
        <w:t>октор</w:t>
      </w:r>
      <w:r>
        <w:rPr>
          <w:lang w:val="kk-KZ"/>
        </w:rPr>
        <w:t>у</w:t>
      </w:r>
      <w:r w:rsidRPr="0048463C">
        <w:rPr>
          <w:lang w:val="kk-KZ"/>
        </w:rPr>
        <w:t xml:space="preserve">, профессор, </w:t>
      </w:r>
    </w:p>
    <w:p w:rsidR="00160AFD" w:rsidRPr="0048463C" w:rsidRDefault="00160AFD" w:rsidP="00160AFD">
      <w:pPr>
        <w:ind w:firstLine="708"/>
        <w:jc w:val="both"/>
        <w:rPr>
          <w:lang w:val="kk-KZ"/>
        </w:rPr>
      </w:pPr>
      <w:r>
        <w:rPr>
          <w:lang w:val="kk-KZ"/>
        </w:rPr>
        <w:t xml:space="preserve">энергетика жаатында көз карандысыз </w:t>
      </w:r>
    </w:p>
    <w:p w:rsidR="00E3000F" w:rsidRPr="004C022A" w:rsidRDefault="00160AFD" w:rsidP="00160AFD">
      <w:pPr>
        <w:tabs>
          <w:tab w:val="left" w:pos="1134"/>
        </w:tabs>
        <w:ind w:firstLine="709"/>
        <w:jc w:val="both"/>
        <w:rPr>
          <w:bCs/>
          <w:lang w:val="ky-KG"/>
        </w:rPr>
      </w:pPr>
      <w:r>
        <w:rPr>
          <w:lang w:val="kk-KZ"/>
        </w:rPr>
        <w:t>эксперт</w:t>
      </w:r>
      <w:r w:rsidR="00594FB7" w:rsidRPr="00E33E11">
        <w:rPr>
          <w:bCs/>
          <w:lang w:val="kk-KZ"/>
        </w:rPr>
        <w:tab/>
      </w:r>
      <w:r w:rsidR="00594FB7" w:rsidRPr="00E33E11">
        <w:rPr>
          <w:bCs/>
          <w:lang w:val="kk-KZ"/>
        </w:rPr>
        <w:tab/>
      </w:r>
      <w:r w:rsidR="00594FB7" w:rsidRPr="00E33E11">
        <w:rPr>
          <w:bCs/>
          <w:lang w:val="kk-KZ"/>
        </w:rPr>
        <w:tab/>
      </w:r>
      <w:r w:rsidR="00E33E11">
        <w:rPr>
          <w:bCs/>
          <w:lang w:val="kk-KZ"/>
        </w:rPr>
        <w:t>__________________</w:t>
      </w:r>
      <w:r w:rsidR="00E3000F" w:rsidRPr="00E33E11">
        <w:rPr>
          <w:bCs/>
          <w:lang w:val="kk-KZ"/>
        </w:rPr>
        <w:t xml:space="preserve">______________________В.М. Касымова </w:t>
      </w:r>
    </w:p>
    <w:p w:rsidR="00E3000F" w:rsidRPr="00160AFD" w:rsidRDefault="00E3000F" w:rsidP="00E3000F">
      <w:pPr>
        <w:tabs>
          <w:tab w:val="left" w:pos="1134"/>
        </w:tabs>
        <w:ind w:firstLine="709"/>
        <w:jc w:val="both"/>
        <w:rPr>
          <w:bCs/>
          <w:lang w:val="ky-KG"/>
        </w:rPr>
      </w:pPr>
    </w:p>
    <w:p w:rsidR="00E33E11" w:rsidRDefault="00E33E11" w:rsidP="00160AFD">
      <w:pPr>
        <w:tabs>
          <w:tab w:val="left" w:pos="1134"/>
        </w:tabs>
        <w:ind w:firstLine="709"/>
        <w:rPr>
          <w:bCs/>
          <w:lang w:val="kk-KZ"/>
        </w:rPr>
      </w:pPr>
    </w:p>
    <w:p w:rsidR="00E33E11" w:rsidRDefault="00E33E11" w:rsidP="00160AFD">
      <w:pPr>
        <w:tabs>
          <w:tab w:val="left" w:pos="1134"/>
        </w:tabs>
        <w:ind w:firstLine="709"/>
        <w:rPr>
          <w:bCs/>
          <w:lang w:val="kk-KZ"/>
        </w:rPr>
      </w:pPr>
    </w:p>
    <w:p w:rsidR="00E33E11" w:rsidRDefault="00E33E11" w:rsidP="00160AFD">
      <w:pPr>
        <w:tabs>
          <w:tab w:val="left" w:pos="1134"/>
        </w:tabs>
        <w:ind w:firstLine="709"/>
        <w:rPr>
          <w:bCs/>
          <w:lang w:val="kk-KZ"/>
        </w:rPr>
      </w:pPr>
    </w:p>
    <w:p w:rsidR="00E3000F" w:rsidRPr="00E33E11" w:rsidRDefault="00160AFD" w:rsidP="00160AFD">
      <w:pPr>
        <w:tabs>
          <w:tab w:val="left" w:pos="1134"/>
        </w:tabs>
        <w:ind w:firstLine="709"/>
        <w:rPr>
          <w:bCs/>
          <w:sz w:val="20"/>
          <w:szCs w:val="20"/>
          <w:lang w:val="kk-KZ"/>
        </w:rPr>
      </w:pPr>
      <w:r w:rsidRPr="00E33E11">
        <w:rPr>
          <w:bCs/>
          <w:sz w:val="20"/>
          <w:szCs w:val="20"/>
          <w:lang w:val="kk-KZ"/>
        </w:rPr>
        <w:t>Жооптуу адамдын байланыш маалыматтары</w:t>
      </w:r>
      <w:r w:rsidR="00E3000F" w:rsidRPr="00E33E11">
        <w:rPr>
          <w:bCs/>
          <w:sz w:val="20"/>
          <w:szCs w:val="20"/>
          <w:lang w:val="kk-KZ"/>
        </w:rPr>
        <w:t>:</w:t>
      </w:r>
    </w:p>
    <w:p w:rsidR="00E3000F" w:rsidRPr="00E33E11" w:rsidRDefault="00E3000F" w:rsidP="00D8017E">
      <w:pPr>
        <w:tabs>
          <w:tab w:val="left" w:pos="1134"/>
        </w:tabs>
        <w:ind w:firstLine="709"/>
        <w:rPr>
          <w:bCs/>
          <w:sz w:val="20"/>
          <w:szCs w:val="20"/>
          <w:lang w:val="kk-KZ"/>
        </w:rPr>
      </w:pPr>
      <w:r w:rsidRPr="00E33E11">
        <w:rPr>
          <w:bCs/>
          <w:sz w:val="20"/>
          <w:szCs w:val="20"/>
          <w:lang w:val="kk-KZ"/>
        </w:rPr>
        <w:t>Омурзакова Жаркын Талайбековна</w:t>
      </w:r>
    </w:p>
    <w:p w:rsidR="00160AFD" w:rsidRPr="004D34F5" w:rsidRDefault="00E3000F" w:rsidP="004D34F5">
      <w:pPr>
        <w:tabs>
          <w:tab w:val="left" w:pos="1134"/>
        </w:tabs>
        <w:ind w:firstLine="709"/>
        <w:rPr>
          <w:bCs/>
          <w:sz w:val="20"/>
          <w:szCs w:val="20"/>
          <w:lang w:val="kk-KZ"/>
        </w:rPr>
      </w:pPr>
      <w:r w:rsidRPr="00E33E11">
        <w:rPr>
          <w:bCs/>
          <w:sz w:val="20"/>
          <w:szCs w:val="20"/>
          <w:lang w:val="kk-KZ"/>
        </w:rPr>
        <w:t xml:space="preserve">тел. </w:t>
      </w:r>
      <w:r w:rsidR="00C86570" w:rsidRPr="00E33E11">
        <w:rPr>
          <w:bCs/>
          <w:sz w:val="20"/>
          <w:szCs w:val="20"/>
          <w:lang w:val="kk-KZ"/>
        </w:rPr>
        <w:t>(</w:t>
      </w:r>
      <w:r w:rsidRPr="00E33E11">
        <w:rPr>
          <w:bCs/>
          <w:sz w:val="20"/>
          <w:szCs w:val="20"/>
          <w:lang w:val="kk-KZ"/>
        </w:rPr>
        <w:t>0312</w:t>
      </w:r>
      <w:r w:rsidR="00C86570" w:rsidRPr="00E33E11">
        <w:rPr>
          <w:bCs/>
          <w:sz w:val="20"/>
          <w:szCs w:val="20"/>
          <w:lang w:val="kk-KZ"/>
        </w:rPr>
        <w:t>)</w:t>
      </w:r>
      <w:r w:rsidRPr="00E33E11">
        <w:rPr>
          <w:bCs/>
          <w:sz w:val="20"/>
          <w:szCs w:val="20"/>
          <w:lang w:val="kk-KZ"/>
        </w:rPr>
        <w:t xml:space="preserve"> 56 29 16; e-mail: </w:t>
      </w:r>
      <w:r w:rsidR="00D8017E" w:rsidRPr="00E33E11">
        <w:rPr>
          <w:bCs/>
          <w:sz w:val="20"/>
          <w:szCs w:val="20"/>
          <w:lang w:val="kk-KZ"/>
        </w:rPr>
        <w:t>mo</w:t>
      </w:r>
      <w:r w:rsidR="00BC27C5" w:rsidRPr="00E33E11">
        <w:rPr>
          <w:bCs/>
          <w:sz w:val="20"/>
          <w:szCs w:val="20"/>
          <w:lang w:val="kk-KZ"/>
        </w:rPr>
        <w:t xml:space="preserve">№ </w:t>
      </w:r>
      <w:r w:rsidR="00D8017E" w:rsidRPr="00E33E11">
        <w:rPr>
          <w:bCs/>
          <w:sz w:val="20"/>
          <w:szCs w:val="20"/>
          <w:lang w:val="kk-KZ"/>
        </w:rPr>
        <w:t>itori</w:t>
      </w:r>
      <w:r w:rsidR="00BC27C5" w:rsidRPr="00E33E11">
        <w:rPr>
          <w:bCs/>
          <w:sz w:val="20"/>
          <w:szCs w:val="20"/>
          <w:lang w:val="kk-KZ"/>
        </w:rPr>
        <w:t xml:space="preserve">№ </w:t>
      </w:r>
      <w:r w:rsidR="00D8017E" w:rsidRPr="00E33E11">
        <w:rPr>
          <w:bCs/>
          <w:sz w:val="20"/>
          <w:szCs w:val="20"/>
          <w:lang w:val="kk-KZ"/>
        </w:rPr>
        <w:t>g2018@mail.ru</w:t>
      </w:r>
    </w:p>
    <w:p w:rsidR="00E33E11" w:rsidRPr="00160AFD" w:rsidRDefault="00E33E11" w:rsidP="00E33E11">
      <w:pPr>
        <w:tabs>
          <w:tab w:val="left" w:pos="1134"/>
        </w:tabs>
        <w:rPr>
          <w:bCs/>
          <w:lang w:val="ky-KG"/>
        </w:rPr>
      </w:pPr>
    </w:p>
    <w:p w:rsidR="005B7A97" w:rsidRPr="005B7A97" w:rsidRDefault="00284DF2" w:rsidP="0074747F">
      <w:pPr>
        <w:pStyle w:val="a3"/>
        <w:numPr>
          <w:ilvl w:val="0"/>
          <w:numId w:val="36"/>
        </w:numPr>
        <w:ind w:left="993" w:hanging="284"/>
        <w:jc w:val="both"/>
        <w:rPr>
          <w:b/>
        </w:rPr>
      </w:pPr>
      <w:r>
        <w:rPr>
          <w:b/>
          <w:lang w:val="ky-KG"/>
        </w:rPr>
        <w:t xml:space="preserve"> </w:t>
      </w:r>
      <w:r w:rsidR="005B7A97">
        <w:rPr>
          <w:b/>
          <w:lang w:val="ky-KG"/>
        </w:rPr>
        <w:t>Жөнгө салууну өзгөртүү үчүн проблемалар жана негиздер</w:t>
      </w:r>
    </w:p>
    <w:p w:rsidR="0074747F" w:rsidRPr="00A330D3" w:rsidRDefault="00917432" w:rsidP="00A330D3">
      <w:pPr>
        <w:pStyle w:val="a3"/>
        <w:numPr>
          <w:ilvl w:val="1"/>
          <w:numId w:val="36"/>
        </w:numPr>
        <w:jc w:val="both"/>
        <w:rPr>
          <w:i/>
        </w:rPr>
      </w:pPr>
      <w:r>
        <w:rPr>
          <w:b/>
          <w:lang w:val="ky-KG"/>
        </w:rPr>
        <w:t xml:space="preserve"> </w:t>
      </w:r>
      <w:r w:rsidR="00160AFD">
        <w:rPr>
          <w:i/>
          <w:lang w:val="ky-KG"/>
        </w:rPr>
        <w:t>Көйгөйлөрдү</w:t>
      </w:r>
      <w:r>
        <w:rPr>
          <w:i/>
          <w:lang w:val="ky-KG"/>
        </w:rPr>
        <w:t xml:space="preserve"> аныктоо</w:t>
      </w:r>
    </w:p>
    <w:p w:rsidR="0007522B" w:rsidRPr="0007522B" w:rsidRDefault="0007522B" w:rsidP="00867773">
      <w:pPr>
        <w:ind w:left="709"/>
        <w:jc w:val="both"/>
        <w:rPr>
          <w:i/>
        </w:rPr>
      </w:pPr>
      <w:r>
        <w:t>1</w:t>
      </w:r>
      <w:r w:rsidR="00E255D4">
        <w:rPr>
          <w:lang w:val="ky-KG"/>
        </w:rPr>
        <w:t xml:space="preserve">-көйгөй. </w:t>
      </w:r>
      <w:r w:rsidR="00917432">
        <w:rPr>
          <w:i/>
          <w:lang w:val="ky-KG"/>
        </w:rPr>
        <w:t>Э</w:t>
      </w:r>
      <w:r w:rsidRPr="0007522B">
        <w:rPr>
          <w:i/>
        </w:rPr>
        <w:t>лектр</w:t>
      </w:r>
      <w:r w:rsidR="00917432">
        <w:rPr>
          <w:i/>
          <w:lang w:val="ky-KG"/>
        </w:rPr>
        <w:t xml:space="preserve"> </w:t>
      </w:r>
      <w:r w:rsidR="00917432">
        <w:rPr>
          <w:i/>
        </w:rPr>
        <w:t>энерги</w:t>
      </w:r>
      <w:r w:rsidR="00917432">
        <w:rPr>
          <w:i/>
          <w:lang w:val="ky-KG"/>
        </w:rPr>
        <w:t>ясынын тартыштыгы</w:t>
      </w:r>
      <w:r w:rsidRPr="0007522B">
        <w:rPr>
          <w:i/>
        </w:rPr>
        <w:t>.</w:t>
      </w:r>
    </w:p>
    <w:p w:rsidR="00917432" w:rsidRPr="0077664D" w:rsidRDefault="0077664D" w:rsidP="0007522B">
      <w:pPr>
        <w:ind w:firstLine="709"/>
        <w:jc w:val="both"/>
        <w:rPr>
          <w:lang w:val="ky-KG"/>
        </w:rPr>
      </w:pPr>
      <w:r>
        <w:rPr>
          <w:lang w:val="ky-KG"/>
        </w:rPr>
        <w:t xml:space="preserve">Кыргызстанда </w:t>
      </w:r>
      <w:r w:rsidR="00E255D4">
        <w:rPr>
          <w:lang w:val="ky-KG"/>
        </w:rPr>
        <w:t xml:space="preserve">иш жүзүндө </w:t>
      </w:r>
      <w:r>
        <w:rPr>
          <w:lang w:val="ky-KG"/>
        </w:rPr>
        <w:t xml:space="preserve">бардык электр энергиясы же 90% ашыгы ГЭСтерде иштелип чыгат. Муну менен катар эң ири ГЭС болуп Токтогул ГЭСи </w:t>
      </w:r>
      <w:r w:rsidRPr="0077664D">
        <w:rPr>
          <w:lang w:val="ky-KG"/>
        </w:rPr>
        <w:t>1200 МВт</w:t>
      </w:r>
      <w:r>
        <w:rPr>
          <w:lang w:val="ky-KG"/>
        </w:rPr>
        <w:t xml:space="preserve"> кубаттуулугу жана суу сактагычтын </w:t>
      </w:r>
      <w:r w:rsidRPr="0077664D">
        <w:rPr>
          <w:lang w:val="ky-KG"/>
        </w:rPr>
        <w:t>19,5 млрд. м3</w:t>
      </w:r>
      <w:r>
        <w:rPr>
          <w:lang w:val="ky-KG"/>
        </w:rPr>
        <w:t xml:space="preserve"> максималдуу көлөмү менен эсептелет. Ошондуктан </w:t>
      </w:r>
      <w:r w:rsidR="00594FB7">
        <w:rPr>
          <w:lang w:val="ky-KG"/>
        </w:rPr>
        <w:t xml:space="preserve">ар бир аз суусу болгон мезгил аралыгы электр энергиясын иштеп чыгуу боюнча жергиликтүү энергия системасынын мүмкүнчүлүктөрүнө түздөн-түз тиешеси бар. </w:t>
      </w:r>
    </w:p>
    <w:p w:rsidR="0007522B" w:rsidRPr="00EB5B76" w:rsidRDefault="00C033AC" w:rsidP="0007522B">
      <w:pPr>
        <w:ind w:firstLine="709"/>
        <w:jc w:val="both"/>
        <w:rPr>
          <w:sz w:val="28"/>
          <w:szCs w:val="28"/>
        </w:rPr>
      </w:pPr>
      <w:r>
        <w:rPr>
          <w:noProof/>
          <w:sz w:val="28"/>
          <w:szCs w:val="28"/>
        </w:rPr>
        <w:drawing>
          <wp:inline distT="0" distB="0" distL="0" distR="0">
            <wp:extent cx="5638800" cy="2543175"/>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94FB7" w:rsidRDefault="00461467" w:rsidP="001F5421">
      <w:pPr>
        <w:ind w:firstLine="709"/>
        <w:jc w:val="both"/>
        <w:rPr>
          <w:lang w:val="ky-KG"/>
        </w:rPr>
      </w:pPr>
      <w:r>
        <w:rPr>
          <w:lang w:val="ky-KG"/>
        </w:rPr>
        <w:t xml:space="preserve">2014-жылы 1-апрелге карата суу сактагычындагы суунун деңгээли </w:t>
      </w:r>
      <w:r>
        <w:t>7,1</w:t>
      </w:r>
      <w:r w:rsidRPr="00507038">
        <w:t xml:space="preserve"> млрд. м3</w:t>
      </w:r>
      <w:r>
        <w:rPr>
          <w:lang w:val="ky-KG"/>
        </w:rPr>
        <w:t xml:space="preserve"> чейин төмөндөгөн, 1-октябрга карата, б.а. </w:t>
      </w:r>
      <w:r w:rsidR="008E38E5">
        <w:rPr>
          <w:lang w:val="ky-KG"/>
        </w:rPr>
        <w:t xml:space="preserve">ККД алдында </w:t>
      </w:r>
      <w:r w:rsidR="008E38E5" w:rsidRPr="00507038">
        <w:t>11,9 млрд. м3</w:t>
      </w:r>
      <w:r w:rsidR="008E38E5">
        <w:rPr>
          <w:lang w:val="ky-KG"/>
        </w:rPr>
        <w:t xml:space="preserve"> гана топтоого мүмкүн болгон, ал ийгиликтүү түрдө өтүп кетүү үчүн жетишсиз экендиги айгинелүү болгон. </w:t>
      </w:r>
      <w:r w:rsidR="00925F48">
        <w:rPr>
          <w:lang w:val="ky-KG"/>
        </w:rPr>
        <w:t xml:space="preserve">Ал кездеги электр энергиясынын тартыштыгы </w:t>
      </w:r>
      <w:r w:rsidR="00925F48" w:rsidRPr="001F5421">
        <w:rPr>
          <w:lang w:val="ky-KG"/>
        </w:rPr>
        <w:t xml:space="preserve">2,4 млрд. </w:t>
      </w:r>
      <w:r w:rsidR="00060110">
        <w:rPr>
          <w:lang w:val="ky-KG"/>
        </w:rPr>
        <w:t>кВтс</w:t>
      </w:r>
      <w:r w:rsidR="00925F48">
        <w:rPr>
          <w:lang w:val="ky-KG"/>
        </w:rPr>
        <w:t xml:space="preserve"> түзгөн. </w:t>
      </w:r>
      <w:r w:rsidR="001F5421">
        <w:rPr>
          <w:lang w:val="ky-KG"/>
        </w:rPr>
        <w:t xml:space="preserve">Божомолдуу маалыматтарга ылайык 2021-жылга электр энергиясынын тартыштыгы </w:t>
      </w:r>
      <w:r w:rsidR="001F5421" w:rsidRPr="001F5421">
        <w:rPr>
          <w:lang w:val="ky-KG"/>
        </w:rPr>
        <w:t xml:space="preserve">3 млрд. </w:t>
      </w:r>
      <w:r w:rsidR="00060110">
        <w:rPr>
          <w:lang w:val="ky-KG"/>
        </w:rPr>
        <w:t>кВтс</w:t>
      </w:r>
      <w:r w:rsidR="001F5421">
        <w:rPr>
          <w:lang w:val="ky-KG"/>
        </w:rPr>
        <w:t xml:space="preserve"> чейинки көлөмдө күтүлүүдө. Буга суу сактагычтагы суунун деңгээлин азайтууга алып келген аз суу менен камсыз болуу мезгилинин кезектеги цикли, ошондой эле электр энергиясын керектөөнүн жыл сайын өсүүсү өбөлгө болууда.</w:t>
      </w:r>
    </w:p>
    <w:p w:rsidR="001F5421" w:rsidRPr="001F5421" w:rsidRDefault="00507038" w:rsidP="00867773">
      <w:pPr>
        <w:ind w:left="709"/>
        <w:jc w:val="both"/>
        <w:rPr>
          <w:i/>
          <w:lang w:val="ky-KG"/>
        </w:rPr>
      </w:pPr>
      <w:r w:rsidRPr="00E255D4">
        <w:rPr>
          <w:lang w:val="ky-KG"/>
        </w:rPr>
        <w:t>2</w:t>
      </w:r>
      <w:r w:rsidR="00E255D4">
        <w:rPr>
          <w:lang w:val="ky-KG"/>
        </w:rPr>
        <w:t xml:space="preserve">-көйгөй. </w:t>
      </w:r>
      <w:bookmarkEnd w:id="0"/>
      <w:r w:rsidR="009E677F">
        <w:rPr>
          <w:i/>
          <w:lang w:val="ky-KG"/>
        </w:rPr>
        <w:t xml:space="preserve">Энергетика сектору </w:t>
      </w:r>
      <w:r w:rsidR="001F5421" w:rsidRPr="001F5421">
        <w:rPr>
          <w:i/>
          <w:lang w:val="ky-KG"/>
        </w:rPr>
        <w:t>догу акча каражаттарынын жыл сайын тартыш болуусу.</w:t>
      </w:r>
    </w:p>
    <w:p w:rsidR="001F5421" w:rsidRDefault="001F5421" w:rsidP="001F5421">
      <w:pPr>
        <w:widowControl w:val="0"/>
        <w:autoSpaceDE w:val="0"/>
        <w:autoSpaceDN w:val="0"/>
        <w:adjustRightInd w:val="0"/>
        <w:jc w:val="both"/>
        <w:rPr>
          <w:lang w:val="ky-KG"/>
        </w:rPr>
      </w:pPr>
      <w:r>
        <w:rPr>
          <w:lang w:val="ky-KG"/>
        </w:rPr>
        <w:tab/>
      </w:r>
      <w:r w:rsidR="00670702">
        <w:rPr>
          <w:lang w:val="ky-KG"/>
        </w:rPr>
        <w:t>Кыргыз Республикасынын энергетикалык коопсуздугун камсыздоо, туруктуу өнүктүрүү максатында, ошондой эле электр энергиясынын тартыштык шартында өлкөнүн энергетикалык тармагынын туруктуу жана ишенимдүү иштөөсү үчүн Кыргыз Республикасынын Өкмөтүнүн 2014-жылдын 20-ноябрындагы № 660 токтому менен 2014-2017-жж. электр энергиясына жана жылуулук энергиясына Кыргыз Республикасынын орто мөөнөттүү тарифтик саясаты (мындан ары – ОМТС) иштелип чыккан жана бекитилген.</w:t>
      </w:r>
    </w:p>
    <w:p w:rsidR="00670702" w:rsidRPr="001F5421" w:rsidRDefault="00670702" w:rsidP="001F5421">
      <w:pPr>
        <w:widowControl w:val="0"/>
        <w:autoSpaceDE w:val="0"/>
        <w:autoSpaceDN w:val="0"/>
        <w:adjustRightInd w:val="0"/>
        <w:jc w:val="both"/>
        <w:rPr>
          <w:lang w:val="ky-KG"/>
        </w:rPr>
      </w:pPr>
      <w:r>
        <w:rPr>
          <w:lang w:val="ky-KG"/>
        </w:rPr>
        <w:tab/>
      </w:r>
      <w:r w:rsidR="00C14315">
        <w:rPr>
          <w:lang w:val="ky-KG"/>
        </w:rPr>
        <w:t xml:space="preserve">ОМТС </w:t>
      </w:r>
      <w:r w:rsidR="00C673FA">
        <w:rPr>
          <w:lang w:val="ky-KG"/>
        </w:rPr>
        <w:t xml:space="preserve">импорт электр энергиясын сатып алуу боюнча чыгымдарды жабуу үчүн керек болгон энерго системасындагы акча каражаттарынын тартыштыгынан улам болгон </w:t>
      </w:r>
      <w:r w:rsidR="00160AFD">
        <w:rPr>
          <w:lang w:val="ky-KG"/>
        </w:rPr>
        <w:t>көйгөйлөрдү</w:t>
      </w:r>
      <w:r w:rsidR="00C673FA">
        <w:rPr>
          <w:lang w:val="ky-KG"/>
        </w:rPr>
        <w:t xml:space="preserve"> чечүүгө мүмкүндүк бере тургандыгы божомолдонгон, ошондой эле 2017-жылы электр энергиясын иштеп чыгуу, өткөрүп берүү жана бөлүштүрүү наркынын тарифтерин жабууга жетүүгө болот. </w:t>
      </w:r>
      <w:r w:rsidR="00EA3BD7">
        <w:rPr>
          <w:lang w:val="ky-KG"/>
        </w:rPr>
        <w:t xml:space="preserve">Эгерде импорт электр энергиясына чыгымдарды жабууга мүмкүн болсо, анда электр энергиясынын наркын жабуу мүмкүн болгон эмес. </w:t>
      </w:r>
    </w:p>
    <w:p w:rsidR="00670702" w:rsidRDefault="004422C4" w:rsidP="007D12A5">
      <w:pPr>
        <w:widowControl w:val="0"/>
        <w:autoSpaceDE w:val="0"/>
        <w:autoSpaceDN w:val="0"/>
        <w:adjustRightInd w:val="0"/>
        <w:ind w:firstLine="709"/>
        <w:jc w:val="both"/>
        <w:rPr>
          <w:lang w:val="ky-KG"/>
        </w:rPr>
      </w:pPr>
      <w:r>
        <w:rPr>
          <w:lang w:val="ky-KG"/>
        </w:rPr>
        <w:t xml:space="preserve">ОМТС ишке ашыруу башталганда ага электр энергиясына тарифтердин өсүү темпин жайлаткан, кийинчерээк аны токтоткон өзгөртүүлөр киргизилген. </w:t>
      </w:r>
    </w:p>
    <w:p w:rsidR="004422C4" w:rsidRDefault="00BF3CD8" w:rsidP="004864AD">
      <w:pPr>
        <w:ind w:firstLine="708"/>
        <w:jc w:val="both"/>
        <w:rPr>
          <w:lang w:val="ky-KG"/>
        </w:rPr>
      </w:pPr>
      <w:r>
        <w:rPr>
          <w:lang w:val="ky-KG"/>
        </w:rPr>
        <w:t>2020-жылы КР Өкмөтүнүн 2020-жылдын 27- мартындагы № 188 токтому менен 2020-2022-жылдарга ОМТС бекитилген. Бул ОМТСте электр энергиясына тарифтер өзгөртүүсүз калтырылган.</w:t>
      </w:r>
    </w:p>
    <w:p w:rsidR="00BF3CD8" w:rsidRDefault="00BF3CD8" w:rsidP="004864AD">
      <w:pPr>
        <w:ind w:firstLine="708"/>
        <w:jc w:val="both"/>
        <w:rPr>
          <w:lang w:val="ky-KG"/>
        </w:rPr>
      </w:pPr>
      <w:r>
        <w:rPr>
          <w:lang w:val="ky-KG"/>
        </w:rPr>
        <w:t xml:space="preserve">Жыйынтыгында </w:t>
      </w:r>
      <w:r w:rsidR="00B95A85">
        <w:rPr>
          <w:lang w:val="ky-KG"/>
        </w:rPr>
        <w:t xml:space="preserve">экономикалык көрсөткүчтөр жакшырган жана </w:t>
      </w:r>
      <w:r w:rsidR="00E255D4">
        <w:rPr>
          <w:lang w:val="ky-KG"/>
        </w:rPr>
        <w:t>энергетика системасында</w:t>
      </w:r>
      <w:r w:rsidR="00B95A85">
        <w:rPr>
          <w:lang w:val="ky-KG"/>
        </w:rPr>
        <w:t>гы акча каражаттарынын тартыштыгы бир топ төмөндөгөн.</w:t>
      </w:r>
    </w:p>
    <w:p w:rsidR="00BF3CD8" w:rsidRDefault="00B95A85" w:rsidP="00B95A85">
      <w:pPr>
        <w:ind w:firstLine="708"/>
        <w:jc w:val="both"/>
        <w:rPr>
          <w:lang w:val="ky-KG"/>
        </w:rPr>
      </w:pPr>
      <w:r>
        <w:rPr>
          <w:lang w:val="ky-KG"/>
        </w:rPr>
        <w:t xml:space="preserve">Жыйынтыгында бүтүндөй </w:t>
      </w:r>
      <w:r w:rsidR="00E255D4">
        <w:rPr>
          <w:lang w:val="ky-KG"/>
        </w:rPr>
        <w:t>энергетика системасында</w:t>
      </w:r>
      <w:r>
        <w:rPr>
          <w:lang w:val="ky-KG"/>
        </w:rPr>
        <w:t xml:space="preserve">гы кирешелер бир топ өскөн. Бул тууралуу 1-таблицада берилген, өткөрүлгөн талдоо далил болуп эсептелет. </w:t>
      </w:r>
    </w:p>
    <w:p w:rsidR="00E33E11" w:rsidRDefault="00E33E11" w:rsidP="00B95A85">
      <w:pPr>
        <w:ind w:firstLine="708"/>
        <w:jc w:val="both"/>
        <w:rPr>
          <w:lang w:val="ky-KG"/>
        </w:rPr>
      </w:pPr>
    </w:p>
    <w:p w:rsidR="007D12A5" w:rsidRPr="00D10C03" w:rsidRDefault="00B95A85" w:rsidP="00D10C03">
      <w:pPr>
        <w:pStyle w:val="aff1"/>
        <w:spacing w:after="0"/>
        <w:ind w:firstLine="709"/>
        <w:rPr>
          <w:rFonts w:ascii="Times New Roman" w:hAnsi="Times New Roman"/>
          <w:b w:val="0"/>
          <w:i/>
          <w:color w:val="222A35" w:themeColor="text2" w:themeShade="80"/>
          <w:sz w:val="24"/>
          <w:szCs w:val="24"/>
          <w:lang w:val="ru-RU"/>
        </w:rPr>
      </w:pPr>
      <w:r w:rsidRPr="00B95A85">
        <w:rPr>
          <w:rFonts w:ascii="Times New Roman" w:hAnsi="Times New Roman"/>
          <w:b w:val="0"/>
          <w:i/>
          <w:color w:val="222A35" w:themeColor="text2" w:themeShade="80"/>
          <w:sz w:val="24"/>
          <w:szCs w:val="24"/>
          <w:lang w:val="ky-KG"/>
        </w:rPr>
        <w:t>1-т</w:t>
      </w:r>
      <w:r w:rsidR="007D12A5" w:rsidRPr="00B95A85">
        <w:rPr>
          <w:rFonts w:ascii="Times New Roman" w:hAnsi="Times New Roman"/>
          <w:b w:val="0"/>
          <w:i/>
          <w:color w:val="222A35" w:themeColor="text2" w:themeShade="80"/>
          <w:sz w:val="24"/>
          <w:szCs w:val="24"/>
          <w:lang w:val="ky-KG"/>
        </w:rPr>
        <w:t xml:space="preserve">аблица </w:t>
      </w:r>
      <w:r w:rsidR="00D10C03" w:rsidRPr="00B95A85">
        <w:rPr>
          <w:rFonts w:ascii="Times New Roman" w:hAnsi="Times New Roman"/>
          <w:b w:val="0"/>
          <w:i/>
          <w:color w:val="222A35" w:themeColor="text2" w:themeShade="80"/>
          <w:sz w:val="24"/>
          <w:szCs w:val="24"/>
          <w:lang w:val="ky-KG"/>
        </w:rPr>
        <w:t>1</w:t>
      </w:r>
      <w:r w:rsidR="007D12A5" w:rsidRPr="00B95A85">
        <w:rPr>
          <w:rFonts w:ascii="Times New Roman" w:hAnsi="Times New Roman"/>
          <w:b w:val="0"/>
          <w:i/>
          <w:color w:val="222A35" w:themeColor="text2" w:themeShade="80"/>
          <w:sz w:val="24"/>
          <w:szCs w:val="24"/>
          <w:lang w:val="ky-KG"/>
        </w:rPr>
        <w:t xml:space="preserve">. </w:t>
      </w:r>
      <w:r w:rsidR="00E255D4">
        <w:rPr>
          <w:rFonts w:ascii="Times New Roman" w:hAnsi="Times New Roman"/>
          <w:b w:val="0"/>
          <w:i/>
          <w:color w:val="222A35" w:themeColor="text2" w:themeShade="80"/>
          <w:sz w:val="24"/>
          <w:szCs w:val="24"/>
          <w:lang w:val="ky-KG"/>
        </w:rPr>
        <w:t xml:space="preserve">Энергетика системасы </w:t>
      </w:r>
      <w:r>
        <w:rPr>
          <w:rFonts w:ascii="Times New Roman" w:hAnsi="Times New Roman"/>
          <w:b w:val="0"/>
          <w:i/>
          <w:color w:val="222A35" w:themeColor="text2" w:themeShade="80"/>
          <w:sz w:val="24"/>
          <w:szCs w:val="24"/>
          <w:lang w:val="ky-KG"/>
        </w:rPr>
        <w:t xml:space="preserve"> боюнча кирешелер </w:t>
      </w:r>
      <w:r w:rsidR="007D12A5" w:rsidRPr="00D10C03">
        <w:rPr>
          <w:rFonts w:ascii="Times New Roman" w:hAnsi="Times New Roman"/>
          <w:b w:val="0"/>
          <w:i/>
          <w:color w:val="222A35" w:themeColor="text2" w:themeShade="80"/>
          <w:sz w:val="24"/>
          <w:szCs w:val="24"/>
          <w:lang w:val="ru-RU"/>
        </w:rPr>
        <w:t>(млрд. сом)</w:t>
      </w:r>
    </w:p>
    <w:tbl>
      <w:tblPr>
        <w:tblStyle w:val="ab"/>
        <w:tblW w:w="9918" w:type="dxa"/>
        <w:tblLook w:val="04A0" w:firstRow="1" w:lastRow="0" w:firstColumn="1" w:lastColumn="0" w:noHBand="0" w:noVBand="1"/>
      </w:tblPr>
      <w:tblGrid>
        <w:gridCol w:w="1413"/>
        <w:gridCol w:w="1276"/>
        <w:gridCol w:w="1275"/>
        <w:gridCol w:w="1134"/>
        <w:gridCol w:w="1276"/>
        <w:gridCol w:w="1134"/>
        <w:gridCol w:w="1134"/>
        <w:gridCol w:w="1276"/>
      </w:tblGrid>
      <w:tr w:rsidR="00CA1106" w:rsidRPr="00CA1106" w:rsidTr="00D10C03">
        <w:tc>
          <w:tcPr>
            <w:tcW w:w="1413" w:type="dxa"/>
            <w:vMerge w:val="restart"/>
            <w:shd w:val="clear" w:color="auto" w:fill="DEEAF6" w:themeFill="accent1" w:themeFillTint="33"/>
            <w:vAlign w:val="center"/>
          </w:tcPr>
          <w:p w:rsidR="00CA1106" w:rsidRPr="00B95A85" w:rsidRDefault="00B95A85" w:rsidP="00D10C03">
            <w:pPr>
              <w:spacing w:line="276" w:lineRule="auto"/>
              <w:jc w:val="center"/>
              <w:rPr>
                <w:sz w:val="20"/>
                <w:szCs w:val="20"/>
                <w:lang w:val="ky-KG"/>
              </w:rPr>
            </w:pPr>
            <w:r>
              <w:rPr>
                <w:sz w:val="20"/>
                <w:szCs w:val="20"/>
                <w:lang w:val="ky-KG"/>
              </w:rPr>
              <w:t>Киреше</w:t>
            </w:r>
          </w:p>
        </w:tc>
        <w:tc>
          <w:tcPr>
            <w:tcW w:w="1276" w:type="dxa"/>
            <w:shd w:val="clear" w:color="auto" w:fill="2E74B5" w:themeFill="accent1" w:themeFillShade="BF"/>
            <w:vAlign w:val="center"/>
          </w:tcPr>
          <w:p w:rsidR="00CA1106" w:rsidRPr="00CA1106" w:rsidRDefault="00CA1106" w:rsidP="00D10C03">
            <w:pPr>
              <w:spacing w:line="276" w:lineRule="auto"/>
              <w:jc w:val="center"/>
              <w:rPr>
                <w:color w:val="FFFFFF" w:themeColor="background1"/>
                <w:sz w:val="20"/>
                <w:szCs w:val="20"/>
              </w:rPr>
            </w:pPr>
            <w:r w:rsidRPr="00CA1106">
              <w:rPr>
                <w:color w:val="FFFFFF" w:themeColor="background1"/>
                <w:sz w:val="20"/>
                <w:szCs w:val="20"/>
              </w:rPr>
              <w:t>2014 г</w:t>
            </w:r>
            <w:r w:rsidR="00B95A85">
              <w:rPr>
                <w:color w:val="FFFFFF" w:themeColor="background1"/>
                <w:sz w:val="20"/>
                <w:szCs w:val="20"/>
                <w:lang w:val="ky-KG"/>
              </w:rPr>
              <w:t>-ж</w:t>
            </w:r>
            <w:r w:rsidRPr="00CA1106">
              <w:rPr>
                <w:color w:val="FFFFFF" w:themeColor="background1"/>
                <w:sz w:val="20"/>
                <w:szCs w:val="20"/>
              </w:rPr>
              <w:t>.</w:t>
            </w:r>
          </w:p>
        </w:tc>
        <w:tc>
          <w:tcPr>
            <w:tcW w:w="1275" w:type="dxa"/>
            <w:shd w:val="clear" w:color="auto" w:fill="2E74B5" w:themeFill="accent1" w:themeFillShade="BF"/>
            <w:vAlign w:val="center"/>
          </w:tcPr>
          <w:p w:rsidR="00CA1106" w:rsidRPr="00CA1106" w:rsidRDefault="00CA1106" w:rsidP="00D10C03">
            <w:pPr>
              <w:spacing w:line="276" w:lineRule="auto"/>
              <w:jc w:val="center"/>
              <w:rPr>
                <w:color w:val="FFFFFF" w:themeColor="background1"/>
                <w:sz w:val="20"/>
                <w:szCs w:val="20"/>
              </w:rPr>
            </w:pPr>
            <w:r w:rsidRPr="00CA1106">
              <w:rPr>
                <w:color w:val="FFFFFF" w:themeColor="background1"/>
                <w:sz w:val="20"/>
                <w:szCs w:val="20"/>
              </w:rPr>
              <w:t>2015 г</w:t>
            </w:r>
            <w:r w:rsidR="00B95A85">
              <w:rPr>
                <w:color w:val="FFFFFF" w:themeColor="background1"/>
                <w:sz w:val="20"/>
                <w:szCs w:val="20"/>
                <w:lang w:val="ky-KG"/>
              </w:rPr>
              <w:t>-ж</w:t>
            </w:r>
            <w:r w:rsidRPr="00CA1106">
              <w:rPr>
                <w:color w:val="FFFFFF" w:themeColor="background1"/>
                <w:sz w:val="20"/>
                <w:szCs w:val="20"/>
              </w:rPr>
              <w:t>.</w:t>
            </w:r>
          </w:p>
        </w:tc>
        <w:tc>
          <w:tcPr>
            <w:tcW w:w="1134" w:type="dxa"/>
            <w:shd w:val="clear" w:color="auto" w:fill="2E74B5" w:themeFill="accent1" w:themeFillShade="BF"/>
            <w:vAlign w:val="center"/>
          </w:tcPr>
          <w:p w:rsidR="00CA1106" w:rsidRPr="00CA1106" w:rsidRDefault="00B95A85" w:rsidP="00D10C03">
            <w:pPr>
              <w:spacing w:line="276" w:lineRule="auto"/>
              <w:jc w:val="center"/>
              <w:rPr>
                <w:color w:val="FFFFFF" w:themeColor="background1"/>
                <w:sz w:val="20"/>
                <w:szCs w:val="20"/>
              </w:rPr>
            </w:pPr>
            <w:r>
              <w:rPr>
                <w:color w:val="FFFFFF" w:themeColor="background1"/>
                <w:sz w:val="20"/>
                <w:szCs w:val="20"/>
              </w:rPr>
              <w:t>2016</w:t>
            </w:r>
            <w:r w:rsidR="00A976E2">
              <w:rPr>
                <w:color w:val="FFFFFF" w:themeColor="background1"/>
                <w:sz w:val="20"/>
                <w:szCs w:val="20"/>
              </w:rPr>
              <w:t>-ж.</w:t>
            </w:r>
          </w:p>
        </w:tc>
        <w:tc>
          <w:tcPr>
            <w:tcW w:w="1276" w:type="dxa"/>
            <w:shd w:val="clear" w:color="auto" w:fill="2E74B5" w:themeFill="accent1" w:themeFillShade="BF"/>
            <w:vAlign w:val="center"/>
          </w:tcPr>
          <w:p w:rsidR="00CA1106" w:rsidRPr="00CA1106" w:rsidRDefault="00B95A85" w:rsidP="00D10C03">
            <w:pPr>
              <w:spacing w:line="276" w:lineRule="auto"/>
              <w:jc w:val="center"/>
              <w:rPr>
                <w:color w:val="FFFFFF" w:themeColor="background1"/>
                <w:sz w:val="20"/>
                <w:szCs w:val="20"/>
              </w:rPr>
            </w:pPr>
            <w:r>
              <w:rPr>
                <w:color w:val="FFFFFF" w:themeColor="background1"/>
                <w:sz w:val="20"/>
                <w:szCs w:val="20"/>
              </w:rPr>
              <w:t>2017</w:t>
            </w:r>
            <w:r>
              <w:rPr>
                <w:color w:val="FFFFFF" w:themeColor="background1"/>
                <w:sz w:val="20"/>
                <w:szCs w:val="20"/>
                <w:lang w:val="ky-KG"/>
              </w:rPr>
              <w:t>-ж</w:t>
            </w:r>
            <w:r w:rsidR="00CA1106" w:rsidRPr="00CA1106">
              <w:rPr>
                <w:color w:val="FFFFFF" w:themeColor="background1"/>
                <w:sz w:val="20"/>
                <w:szCs w:val="20"/>
              </w:rPr>
              <w:t>.</w:t>
            </w:r>
          </w:p>
        </w:tc>
        <w:tc>
          <w:tcPr>
            <w:tcW w:w="1134" w:type="dxa"/>
            <w:shd w:val="clear" w:color="auto" w:fill="2E74B5" w:themeFill="accent1" w:themeFillShade="BF"/>
            <w:vAlign w:val="center"/>
          </w:tcPr>
          <w:p w:rsidR="00CA1106" w:rsidRPr="00CA1106" w:rsidRDefault="00B95A85" w:rsidP="00D10C03">
            <w:pPr>
              <w:spacing w:line="276" w:lineRule="auto"/>
              <w:jc w:val="center"/>
              <w:rPr>
                <w:color w:val="FFFFFF" w:themeColor="background1"/>
                <w:sz w:val="20"/>
                <w:szCs w:val="20"/>
              </w:rPr>
            </w:pPr>
            <w:r>
              <w:rPr>
                <w:color w:val="FFFFFF" w:themeColor="background1"/>
                <w:sz w:val="20"/>
                <w:szCs w:val="20"/>
              </w:rPr>
              <w:t>2018</w:t>
            </w:r>
            <w:r>
              <w:rPr>
                <w:color w:val="FFFFFF" w:themeColor="background1"/>
                <w:sz w:val="20"/>
                <w:szCs w:val="20"/>
                <w:lang w:val="ky-KG"/>
              </w:rPr>
              <w:t>-ж</w:t>
            </w:r>
            <w:r w:rsidR="00CA1106" w:rsidRPr="00CA1106">
              <w:rPr>
                <w:color w:val="FFFFFF" w:themeColor="background1"/>
                <w:sz w:val="20"/>
                <w:szCs w:val="20"/>
              </w:rPr>
              <w:t>.</w:t>
            </w:r>
          </w:p>
        </w:tc>
        <w:tc>
          <w:tcPr>
            <w:tcW w:w="1134" w:type="dxa"/>
            <w:shd w:val="clear" w:color="auto" w:fill="2E74B5" w:themeFill="accent1" w:themeFillShade="BF"/>
            <w:vAlign w:val="center"/>
          </w:tcPr>
          <w:p w:rsidR="00CA1106" w:rsidRPr="00CA1106" w:rsidRDefault="00B95A85" w:rsidP="00D10C03">
            <w:pPr>
              <w:spacing w:line="276" w:lineRule="auto"/>
              <w:jc w:val="center"/>
              <w:rPr>
                <w:color w:val="FFFFFF" w:themeColor="background1"/>
                <w:sz w:val="20"/>
                <w:szCs w:val="20"/>
              </w:rPr>
            </w:pPr>
            <w:r>
              <w:rPr>
                <w:color w:val="FFFFFF" w:themeColor="background1"/>
                <w:sz w:val="20"/>
                <w:szCs w:val="20"/>
              </w:rPr>
              <w:t>2019</w:t>
            </w:r>
            <w:r w:rsidR="00A976E2">
              <w:rPr>
                <w:color w:val="FFFFFF" w:themeColor="background1"/>
                <w:sz w:val="20"/>
                <w:szCs w:val="20"/>
              </w:rPr>
              <w:t>-ж.</w:t>
            </w:r>
          </w:p>
        </w:tc>
        <w:tc>
          <w:tcPr>
            <w:tcW w:w="1276" w:type="dxa"/>
            <w:shd w:val="clear" w:color="auto" w:fill="2E74B5" w:themeFill="accent1" w:themeFillShade="BF"/>
            <w:vAlign w:val="center"/>
          </w:tcPr>
          <w:p w:rsidR="00CA1106" w:rsidRPr="00CA1106" w:rsidRDefault="00B95A85" w:rsidP="00D10C03">
            <w:pPr>
              <w:spacing w:line="276" w:lineRule="auto"/>
              <w:jc w:val="center"/>
              <w:rPr>
                <w:color w:val="FFFFFF" w:themeColor="background1"/>
                <w:sz w:val="20"/>
                <w:szCs w:val="20"/>
              </w:rPr>
            </w:pPr>
            <w:r>
              <w:rPr>
                <w:color w:val="FFFFFF" w:themeColor="background1"/>
                <w:sz w:val="20"/>
                <w:szCs w:val="20"/>
              </w:rPr>
              <w:t>2020</w:t>
            </w:r>
            <w:r w:rsidR="00A976E2">
              <w:rPr>
                <w:color w:val="FFFFFF" w:themeColor="background1"/>
                <w:sz w:val="20"/>
                <w:szCs w:val="20"/>
              </w:rPr>
              <w:t>-ж.</w:t>
            </w:r>
          </w:p>
        </w:tc>
      </w:tr>
      <w:tr w:rsidR="00CA1106" w:rsidRPr="00CA1106" w:rsidTr="00D10C03">
        <w:tc>
          <w:tcPr>
            <w:tcW w:w="1413" w:type="dxa"/>
            <w:vMerge/>
            <w:shd w:val="clear" w:color="auto" w:fill="DEEAF6" w:themeFill="accent1" w:themeFillTint="33"/>
            <w:vAlign w:val="center"/>
          </w:tcPr>
          <w:p w:rsidR="00CA1106" w:rsidRPr="00CA1106" w:rsidRDefault="00CA1106" w:rsidP="00D10C03">
            <w:pPr>
              <w:spacing w:line="276" w:lineRule="auto"/>
              <w:jc w:val="center"/>
              <w:rPr>
                <w:sz w:val="20"/>
                <w:szCs w:val="20"/>
              </w:rPr>
            </w:pPr>
          </w:p>
        </w:tc>
        <w:tc>
          <w:tcPr>
            <w:tcW w:w="1276" w:type="dxa"/>
            <w:shd w:val="clear" w:color="auto" w:fill="DEEAF6" w:themeFill="accent1" w:themeFillTint="33"/>
            <w:vAlign w:val="center"/>
          </w:tcPr>
          <w:p w:rsidR="00CA1106" w:rsidRPr="00CA1106" w:rsidRDefault="00CA1106" w:rsidP="00D10C03">
            <w:pPr>
              <w:spacing w:line="276" w:lineRule="auto"/>
              <w:jc w:val="center"/>
              <w:rPr>
                <w:sz w:val="20"/>
                <w:szCs w:val="20"/>
              </w:rPr>
            </w:pPr>
            <w:r w:rsidRPr="00CA1106">
              <w:rPr>
                <w:sz w:val="20"/>
                <w:szCs w:val="20"/>
              </w:rPr>
              <w:t>12,3</w:t>
            </w:r>
          </w:p>
        </w:tc>
        <w:tc>
          <w:tcPr>
            <w:tcW w:w="1275" w:type="dxa"/>
            <w:shd w:val="clear" w:color="auto" w:fill="DEEAF6" w:themeFill="accent1" w:themeFillTint="33"/>
            <w:vAlign w:val="center"/>
          </w:tcPr>
          <w:p w:rsidR="00CA1106" w:rsidRPr="00CA1106" w:rsidRDefault="00CA1106" w:rsidP="00D10C03">
            <w:pPr>
              <w:spacing w:line="276" w:lineRule="auto"/>
              <w:jc w:val="center"/>
              <w:rPr>
                <w:sz w:val="20"/>
                <w:szCs w:val="20"/>
              </w:rPr>
            </w:pPr>
            <w:r w:rsidRPr="00CA1106">
              <w:rPr>
                <w:sz w:val="20"/>
                <w:szCs w:val="20"/>
              </w:rPr>
              <w:t>16,1</w:t>
            </w:r>
          </w:p>
        </w:tc>
        <w:tc>
          <w:tcPr>
            <w:tcW w:w="1134" w:type="dxa"/>
            <w:shd w:val="clear" w:color="auto" w:fill="DEEAF6" w:themeFill="accent1" w:themeFillTint="33"/>
            <w:vAlign w:val="center"/>
          </w:tcPr>
          <w:p w:rsidR="00CA1106" w:rsidRPr="00CA1106" w:rsidRDefault="00CA1106" w:rsidP="00D10C03">
            <w:pPr>
              <w:spacing w:line="276" w:lineRule="auto"/>
              <w:jc w:val="center"/>
              <w:rPr>
                <w:sz w:val="20"/>
                <w:szCs w:val="20"/>
              </w:rPr>
            </w:pPr>
            <w:r w:rsidRPr="00CA1106">
              <w:rPr>
                <w:sz w:val="20"/>
                <w:szCs w:val="20"/>
              </w:rPr>
              <w:t>16,8</w:t>
            </w:r>
          </w:p>
        </w:tc>
        <w:tc>
          <w:tcPr>
            <w:tcW w:w="1276" w:type="dxa"/>
            <w:shd w:val="clear" w:color="auto" w:fill="DEEAF6" w:themeFill="accent1" w:themeFillTint="33"/>
            <w:vAlign w:val="center"/>
          </w:tcPr>
          <w:p w:rsidR="00CA1106" w:rsidRPr="00CA1106" w:rsidRDefault="00CA1106" w:rsidP="00D10C03">
            <w:pPr>
              <w:spacing w:line="276" w:lineRule="auto"/>
              <w:jc w:val="center"/>
              <w:rPr>
                <w:sz w:val="20"/>
                <w:szCs w:val="20"/>
              </w:rPr>
            </w:pPr>
            <w:r w:rsidRPr="00CA1106">
              <w:rPr>
                <w:sz w:val="20"/>
                <w:szCs w:val="20"/>
              </w:rPr>
              <w:t>20,0</w:t>
            </w:r>
          </w:p>
        </w:tc>
        <w:tc>
          <w:tcPr>
            <w:tcW w:w="1134" w:type="dxa"/>
            <w:shd w:val="clear" w:color="auto" w:fill="DEEAF6" w:themeFill="accent1" w:themeFillTint="33"/>
            <w:vAlign w:val="center"/>
          </w:tcPr>
          <w:p w:rsidR="00CA1106" w:rsidRPr="00CA1106" w:rsidRDefault="00CA1106" w:rsidP="00D10C03">
            <w:pPr>
              <w:spacing w:line="276" w:lineRule="auto"/>
              <w:jc w:val="center"/>
              <w:rPr>
                <w:sz w:val="20"/>
                <w:szCs w:val="20"/>
              </w:rPr>
            </w:pPr>
            <w:r w:rsidRPr="00CA1106">
              <w:rPr>
                <w:sz w:val="20"/>
                <w:szCs w:val="20"/>
              </w:rPr>
              <w:t>20,2</w:t>
            </w:r>
          </w:p>
        </w:tc>
        <w:tc>
          <w:tcPr>
            <w:tcW w:w="1134" w:type="dxa"/>
            <w:shd w:val="clear" w:color="auto" w:fill="DEEAF6" w:themeFill="accent1" w:themeFillTint="33"/>
            <w:vAlign w:val="center"/>
          </w:tcPr>
          <w:p w:rsidR="00CA1106" w:rsidRPr="00CA1106" w:rsidRDefault="00CA1106" w:rsidP="00D10C03">
            <w:pPr>
              <w:spacing w:line="276" w:lineRule="auto"/>
              <w:jc w:val="center"/>
              <w:rPr>
                <w:sz w:val="20"/>
                <w:szCs w:val="20"/>
              </w:rPr>
            </w:pPr>
            <w:r w:rsidRPr="00CA1106">
              <w:rPr>
                <w:sz w:val="20"/>
                <w:szCs w:val="20"/>
              </w:rPr>
              <w:t>19,1</w:t>
            </w:r>
          </w:p>
        </w:tc>
        <w:tc>
          <w:tcPr>
            <w:tcW w:w="1276" w:type="dxa"/>
            <w:shd w:val="clear" w:color="auto" w:fill="DEEAF6" w:themeFill="accent1" w:themeFillTint="33"/>
            <w:vAlign w:val="center"/>
          </w:tcPr>
          <w:p w:rsidR="00CA1106" w:rsidRPr="00CA1106" w:rsidRDefault="00CA1106" w:rsidP="00D10C03">
            <w:pPr>
              <w:spacing w:line="276" w:lineRule="auto"/>
              <w:jc w:val="center"/>
              <w:rPr>
                <w:sz w:val="20"/>
                <w:szCs w:val="20"/>
              </w:rPr>
            </w:pPr>
            <w:r>
              <w:rPr>
                <w:sz w:val="20"/>
                <w:szCs w:val="20"/>
              </w:rPr>
              <w:t>19,5</w:t>
            </w:r>
          </w:p>
        </w:tc>
      </w:tr>
    </w:tbl>
    <w:p w:rsidR="00B95A85" w:rsidRDefault="00D10C03" w:rsidP="00D10C03">
      <w:pPr>
        <w:pStyle w:val="a3"/>
        <w:tabs>
          <w:tab w:val="left" w:pos="0"/>
        </w:tabs>
        <w:ind w:left="0"/>
        <w:jc w:val="both"/>
        <w:rPr>
          <w:lang w:val="ky-KG"/>
        </w:rPr>
      </w:pPr>
      <w:r>
        <w:tab/>
      </w:r>
      <w:r w:rsidR="00FE6BC5">
        <w:rPr>
          <w:lang w:val="ky-KG"/>
        </w:rPr>
        <w:t xml:space="preserve">2020-жылы 2014-жылга салыштырмалуу </w:t>
      </w:r>
      <w:r w:rsidR="00E255D4">
        <w:rPr>
          <w:lang w:val="ky-KG"/>
        </w:rPr>
        <w:t xml:space="preserve">энергетика системасы </w:t>
      </w:r>
      <w:r w:rsidR="00FE6BC5">
        <w:rPr>
          <w:lang w:val="ky-KG"/>
        </w:rPr>
        <w:t xml:space="preserve"> боюнча кирешелердин өсүшү </w:t>
      </w:r>
      <w:r w:rsidR="00FE6BC5">
        <w:t>7,2 млрд. сом</w:t>
      </w:r>
      <w:r w:rsidR="00FE6BC5">
        <w:rPr>
          <w:lang w:val="ky-KG"/>
        </w:rPr>
        <w:t xml:space="preserve">ду же </w:t>
      </w:r>
      <w:r w:rsidR="00FE6BC5">
        <w:t>58,5 %</w:t>
      </w:r>
      <w:r w:rsidR="00FE6BC5">
        <w:rPr>
          <w:lang w:val="ky-KG"/>
        </w:rPr>
        <w:t xml:space="preserve"> түзгөн.</w:t>
      </w:r>
    </w:p>
    <w:p w:rsidR="00B95A85" w:rsidRPr="00B95A85" w:rsidRDefault="00FE6BC5" w:rsidP="00D10C03">
      <w:pPr>
        <w:pStyle w:val="a3"/>
        <w:tabs>
          <w:tab w:val="left" w:pos="0"/>
        </w:tabs>
        <w:ind w:left="0"/>
        <w:jc w:val="both"/>
        <w:rPr>
          <w:lang w:val="ky-KG"/>
        </w:rPr>
      </w:pPr>
      <w:r>
        <w:rPr>
          <w:lang w:val="ky-KG"/>
        </w:rPr>
        <w:tab/>
      </w:r>
      <w:r w:rsidR="00E255D4">
        <w:rPr>
          <w:lang w:val="ky-KG"/>
        </w:rPr>
        <w:t xml:space="preserve">Энергетика системасы </w:t>
      </w:r>
      <w:r w:rsidR="00166AEB">
        <w:rPr>
          <w:lang w:val="ky-KG"/>
        </w:rPr>
        <w:t xml:space="preserve"> боюнча чыгымдар дагы өскөн:</w:t>
      </w:r>
    </w:p>
    <w:p w:rsidR="007D12A5" w:rsidRPr="00D10C03" w:rsidRDefault="00166AEB" w:rsidP="00D10C03">
      <w:pPr>
        <w:pStyle w:val="aff1"/>
        <w:spacing w:after="0"/>
        <w:ind w:firstLine="708"/>
        <w:rPr>
          <w:rFonts w:ascii="Times New Roman" w:hAnsi="Times New Roman"/>
          <w:b w:val="0"/>
          <w:i/>
          <w:color w:val="222A35" w:themeColor="text2" w:themeShade="80"/>
          <w:sz w:val="24"/>
          <w:szCs w:val="24"/>
          <w:lang w:val="ru-RU"/>
        </w:rPr>
      </w:pPr>
      <w:r>
        <w:rPr>
          <w:rFonts w:ascii="Times New Roman" w:hAnsi="Times New Roman"/>
          <w:b w:val="0"/>
          <w:i/>
          <w:color w:val="222A35" w:themeColor="text2" w:themeShade="80"/>
          <w:sz w:val="24"/>
          <w:szCs w:val="24"/>
          <w:lang w:val="ky-KG"/>
        </w:rPr>
        <w:t>2-</w:t>
      </w:r>
      <w:r>
        <w:rPr>
          <w:rFonts w:ascii="Times New Roman" w:hAnsi="Times New Roman"/>
          <w:b w:val="0"/>
          <w:i/>
          <w:color w:val="222A35" w:themeColor="text2" w:themeShade="80"/>
          <w:sz w:val="24"/>
          <w:szCs w:val="24"/>
          <w:lang w:val="ru-RU"/>
        </w:rPr>
        <w:t>таблица</w:t>
      </w:r>
      <w:r w:rsidR="007D12A5" w:rsidRPr="00D10C03">
        <w:rPr>
          <w:rFonts w:ascii="Times New Roman" w:hAnsi="Times New Roman"/>
          <w:b w:val="0"/>
          <w:i/>
          <w:color w:val="222A35" w:themeColor="text2" w:themeShade="80"/>
          <w:sz w:val="24"/>
          <w:szCs w:val="24"/>
          <w:lang w:val="ru-RU"/>
        </w:rPr>
        <w:t xml:space="preserve">. </w:t>
      </w:r>
      <w:r w:rsidR="00E255D4">
        <w:rPr>
          <w:rFonts w:ascii="Times New Roman" w:hAnsi="Times New Roman"/>
          <w:b w:val="0"/>
          <w:i/>
          <w:color w:val="222A35" w:themeColor="text2" w:themeShade="80"/>
          <w:sz w:val="24"/>
          <w:szCs w:val="24"/>
          <w:lang w:val="ru-RU"/>
        </w:rPr>
        <w:t xml:space="preserve">Энергетика системасы </w:t>
      </w:r>
      <w:r>
        <w:rPr>
          <w:rFonts w:ascii="Times New Roman" w:hAnsi="Times New Roman"/>
          <w:b w:val="0"/>
          <w:i/>
          <w:color w:val="222A35" w:themeColor="text2" w:themeShade="80"/>
          <w:sz w:val="24"/>
          <w:szCs w:val="24"/>
          <w:lang w:val="ru-RU"/>
        </w:rPr>
        <w:t xml:space="preserve"> боюнча чыгымдар </w:t>
      </w:r>
      <w:r w:rsidR="007D12A5" w:rsidRPr="00D10C03">
        <w:rPr>
          <w:rFonts w:ascii="Times New Roman" w:hAnsi="Times New Roman"/>
          <w:b w:val="0"/>
          <w:i/>
          <w:color w:val="222A35" w:themeColor="text2" w:themeShade="80"/>
          <w:sz w:val="24"/>
          <w:szCs w:val="24"/>
          <w:lang w:val="ru-RU"/>
        </w:rPr>
        <w:t>(млрд. сом)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255"/>
        <w:gridCol w:w="1311"/>
        <w:gridCol w:w="1311"/>
        <w:gridCol w:w="1317"/>
        <w:gridCol w:w="1260"/>
        <w:gridCol w:w="1056"/>
        <w:gridCol w:w="1056"/>
      </w:tblGrid>
      <w:tr w:rsidR="00D10C03" w:rsidRPr="00D10C03" w:rsidTr="00D10C03">
        <w:tc>
          <w:tcPr>
            <w:tcW w:w="1345" w:type="dxa"/>
            <w:vMerge w:val="restart"/>
            <w:shd w:val="clear" w:color="auto" w:fill="DEEAF6" w:themeFill="accent1" w:themeFillTint="33"/>
            <w:vAlign w:val="center"/>
          </w:tcPr>
          <w:p w:rsidR="00D10C03" w:rsidRPr="00166AEB" w:rsidRDefault="00166AEB" w:rsidP="00D10C03">
            <w:pPr>
              <w:spacing w:line="276" w:lineRule="auto"/>
              <w:jc w:val="center"/>
              <w:rPr>
                <w:sz w:val="20"/>
                <w:szCs w:val="20"/>
                <w:lang w:val="ky-KG"/>
              </w:rPr>
            </w:pPr>
            <w:r>
              <w:rPr>
                <w:sz w:val="20"/>
                <w:szCs w:val="20"/>
                <w:lang w:val="ky-KG"/>
              </w:rPr>
              <w:t>Чыгаша</w:t>
            </w:r>
          </w:p>
        </w:tc>
        <w:tc>
          <w:tcPr>
            <w:tcW w:w="1255" w:type="dxa"/>
            <w:shd w:val="clear" w:color="auto" w:fill="2E74B5" w:themeFill="accent1" w:themeFillShade="BF"/>
            <w:vAlign w:val="center"/>
          </w:tcPr>
          <w:p w:rsidR="00D10C03" w:rsidRPr="00D10C03" w:rsidRDefault="00166AEB" w:rsidP="00D10C03">
            <w:pPr>
              <w:spacing w:line="276" w:lineRule="auto"/>
              <w:jc w:val="center"/>
              <w:rPr>
                <w:color w:val="FFFFFF" w:themeColor="background1"/>
                <w:sz w:val="20"/>
                <w:szCs w:val="20"/>
              </w:rPr>
            </w:pPr>
            <w:r>
              <w:rPr>
                <w:color w:val="FFFFFF" w:themeColor="background1"/>
                <w:sz w:val="20"/>
                <w:szCs w:val="20"/>
              </w:rPr>
              <w:t>2014</w:t>
            </w:r>
            <w:r w:rsidR="00A976E2">
              <w:rPr>
                <w:color w:val="FFFFFF" w:themeColor="background1"/>
                <w:sz w:val="20"/>
                <w:szCs w:val="20"/>
              </w:rPr>
              <w:t>-ж.</w:t>
            </w:r>
          </w:p>
        </w:tc>
        <w:tc>
          <w:tcPr>
            <w:tcW w:w="1311"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2015</w:t>
            </w:r>
            <w:r w:rsidR="00A976E2">
              <w:rPr>
                <w:color w:val="FFFFFF" w:themeColor="background1"/>
                <w:sz w:val="20"/>
                <w:szCs w:val="20"/>
              </w:rPr>
              <w:t>-ж.</w:t>
            </w:r>
          </w:p>
        </w:tc>
        <w:tc>
          <w:tcPr>
            <w:tcW w:w="1311"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2016</w:t>
            </w:r>
            <w:r w:rsidR="00A976E2">
              <w:rPr>
                <w:color w:val="FFFFFF" w:themeColor="background1"/>
                <w:sz w:val="20"/>
                <w:szCs w:val="20"/>
              </w:rPr>
              <w:t>-ж.</w:t>
            </w:r>
          </w:p>
        </w:tc>
        <w:tc>
          <w:tcPr>
            <w:tcW w:w="1317"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2017</w:t>
            </w:r>
            <w:r w:rsidR="00166AEB">
              <w:rPr>
                <w:color w:val="FFFFFF" w:themeColor="background1"/>
                <w:sz w:val="20"/>
                <w:szCs w:val="20"/>
                <w:lang w:val="ky-KG"/>
              </w:rPr>
              <w:t>-ж</w:t>
            </w:r>
            <w:r w:rsidRPr="00D10C03">
              <w:rPr>
                <w:color w:val="FFFFFF" w:themeColor="background1"/>
                <w:sz w:val="20"/>
                <w:szCs w:val="20"/>
              </w:rPr>
              <w:t>.</w:t>
            </w:r>
          </w:p>
        </w:tc>
        <w:tc>
          <w:tcPr>
            <w:tcW w:w="1260"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2018</w:t>
            </w:r>
            <w:r w:rsidR="00166AEB">
              <w:rPr>
                <w:color w:val="FFFFFF" w:themeColor="background1"/>
                <w:sz w:val="20"/>
                <w:szCs w:val="20"/>
                <w:lang w:val="ky-KG"/>
              </w:rPr>
              <w:t>-ж</w:t>
            </w:r>
            <w:r w:rsidRPr="00D10C03">
              <w:rPr>
                <w:color w:val="FFFFFF" w:themeColor="background1"/>
                <w:sz w:val="20"/>
                <w:szCs w:val="20"/>
              </w:rPr>
              <w:t>.</w:t>
            </w:r>
          </w:p>
        </w:tc>
        <w:tc>
          <w:tcPr>
            <w:tcW w:w="1056"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2019</w:t>
            </w:r>
            <w:r w:rsidR="00A976E2">
              <w:rPr>
                <w:color w:val="FFFFFF" w:themeColor="background1"/>
                <w:sz w:val="20"/>
                <w:szCs w:val="20"/>
              </w:rPr>
              <w:t>-ж.</w:t>
            </w:r>
          </w:p>
        </w:tc>
        <w:tc>
          <w:tcPr>
            <w:tcW w:w="1056"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2020</w:t>
            </w:r>
            <w:r w:rsidR="00A976E2">
              <w:rPr>
                <w:color w:val="FFFFFF" w:themeColor="background1"/>
                <w:sz w:val="20"/>
                <w:szCs w:val="20"/>
              </w:rPr>
              <w:t>-ж.</w:t>
            </w:r>
          </w:p>
        </w:tc>
      </w:tr>
      <w:tr w:rsidR="00D10C03" w:rsidRPr="00D10C03" w:rsidTr="00D10C03">
        <w:tc>
          <w:tcPr>
            <w:tcW w:w="1345" w:type="dxa"/>
            <w:vMerge/>
            <w:shd w:val="clear" w:color="auto" w:fill="DEEAF6" w:themeFill="accent1" w:themeFillTint="33"/>
            <w:vAlign w:val="center"/>
          </w:tcPr>
          <w:p w:rsidR="00D10C03" w:rsidRPr="00D10C03" w:rsidRDefault="00D10C03" w:rsidP="00D10C03">
            <w:pPr>
              <w:spacing w:line="276" w:lineRule="auto"/>
              <w:jc w:val="center"/>
              <w:rPr>
                <w:sz w:val="20"/>
                <w:szCs w:val="20"/>
              </w:rPr>
            </w:pPr>
          </w:p>
        </w:tc>
        <w:tc>
          <w:tcPr>
            <w:tcW w:w="1255"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18,5</w:t>
            </w:r>
          </w:p>
        </w:tc>
        <w:tc>
          <w:tcPr>
            <w:tcW w:w="1311"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23,30</w:t>
            </w:r>
          </w:p>
        </w:tc>
        <w:tc>
          <w:tcPr>
            <w:tcW w:w="1311"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17,90</w:t>
            </w:r>
          </w:p>
        </w:tc>
        <w:tc>
          <w:tcPr>
            <w:tcW w:w="1317"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21,2</w:t>
            </w:r>
          </w:p>
        </w:tc>
        <w:tc>
          <w:tcPr>
            <w:tcW w:w="1260"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20,6</w:t>
            </w:r>
          </w:p>
        </w:tc>
        <w:tc>
          <w:tcPr>
            <w:tcW w:w="1056"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21,7</w:t>
            </w:r>
          </w:p>
        </w:tc>
        <w:tc>
          <w:tcPr>
            <w:tcW w:w="1056"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20,7</w:t>
            </w:r>
          </w:p>
        </w:tc>
      </w:tr>
    </w:tbl>
    <w:p w:rsidR="00166AEB" w:rsidRDefault="00FF3F1D" w:rsidP="00D10C03">
      <w:pPr>
        <w:ind w:firstLine="709"/>
        <w:jc w:val="both"/>
        <w:rPr>
          <w:lang w:val="ky-KG"/>
        </w:rPr>
      </w:pPr>
      <w:r>
        <w:rPr>
          <w:lang w:val="ky-KG"/>
        </w:rPr>
        <w:t xml:space="preserve">2014-жылга салыштырмалуу 2020-жылы </w:t>
      </w:r>
      <w:r w:rsidR="00E255D4">
        <w:rPr>
          <w:lang w:val="ky-KG"/>
        </w:rPr>
        <w:t>энергетика компаниялар</w:t>
      </w:r>
      <w:r>
        <w:rPr>
          <w:lang w:val="ky-KG"/>
        </w:rPr>
        <w:t xml:space="preserve">дын чыгымдары </w:t>
      </w:r>
      <w:r>
        <w:t>2,2 млрд. сом</w:t>
      </w:r>
      <w:r>
        <w:rPr>
          <w:lang w:val="ky-KG"/>
        </w:rPr>
        <w:t>го же 11,9% көбөйгөн.</w:t>
      </w:r>
    </w:p>
    <w:p w:rsidR="008162AB" w:rsidRDefault="008162AB" w:rsidP="008162AB">
      <w:pPr>
        <w:ind w:firstLine="709"/>
        <w:jc w:val="both"/>
        <w:rPr>
          <w:lang w:val="ky-KG"/>
        </w:rPr>
      </w:pPr>
      <w:r>
        <w:rPr>
          <w:lang w:val="ky-KG"/>
        </w:rPr>
        <w:t xml:space="preserve">Жогоруда белгиленгендей эле акыркы керектөөчүлөргө 2,16 сом (тиричилик үчүн </w:t>
      </w:r>
      <w:r w:rsidRPr="008162AB">
        <w:rPr>
          <w:lang w:val="ky-KG"/>
        </w:rPr>
        <w:t xml:space="preserve">1000 </w:t>
      </w:r>
      <w:r w:rsidR="00060110">
        <w:rPr>
          <w:lang w:val="ky-KG"/>
        </w:rPr>
        <w:t>кВтс</w:t>
      </w:r>
      <w:r>
        <w:rPr>
          <w:lang w:val="ky-KG"/>
        </w:rPr>
        <w:t xml:space="preserve"> жогору) жана 2,24 сом (тиричилик эмес) өлчөмүндө электр энергиясына тарифтерди сактоонун эсебинен энергетикалык система боюнча бүтүндөй акча каражаттарынын тартыштыгын бир топ төмөндөтүүгө мүмкүндүк болду: </w:t>
      </w:r>
    </w:p>
    <w:p w:rsidR="007D12A5" w:rsidRPr="00D10C03" w:rsidRDefault="00D10C03" w:rsidP="00D10C03">
      <w:pPr>
        <w:pStyle w:val="aff1"/>
        <w:spacing w:after="0"/>
        <w:ind w:firstLine="709"/>
        <w:rPr>
          <w:rFonts w:ascii="Times New Roman" w:hAnsi="Times New Roman"/>
          <w:b w:val="0"/>
          <w:i/>
          <w:color w:val="222A35" w:themeColor="text2" w:themeShade="80"/>
          <w:sz w:val="24"/>
          <w:szCs w:val="24"/>
          <w:lang w:val="ru-RU"/>
        </w:rPr>
      </w:pPr>
      <w:r>
        <w:rPr>
          <w:rFonts w:ascii="Times New Roman" w:hAnsi="Times New Roman"/>
          <w:b w:val="0"/>
          <w:i/>
          <w:color w:val="222A35" w:themeColor="text2" w:themeShade="80"/>
          <w:sz w:val="24"/>
          <w:szCs w:val="24"/>
          <w:lang w:val="ru-RU"/>
        </w:rPr>
        <w:t>3</w:t>
      </w:r>
      <w:r w:rsidR="008162AB" w:rsidRPr="008162AB">
        <w:rPr>
          <w:rFonts w:ascii="Times New Roman" w:hAnsi="Times New Roman"/>
          <w:b w:val="0"/>
          <w:i/>
          <w:color w:val="222A35" w:themeColor="text2" w:themeShade="80"/>
          <w:sz w:val="24"/>
          <w:szCs w:val="24"/>
          <w:lang w:val="ru-RU"/>
        </w:rPr>
        <w:t xml:space="preserve"> </w:t>
      </w:r>
      <w:r w:rsidR="008162AB">
        <w:rPr>
          <w:rFonts w:ascii="Times New Roman" w:hAnsi="Times New Roman"/>
          <w:b w:val="0"/>
          <w:i/>
          <w:color w:val="222A35" w:themeColor="text2" w:themeShade="80"/>
          <w:sz w:val="24"/>
          <w:szCs w:val="24"/>
          <w:lang w:val="ru-RU"/>
        </w:rPr>
        <w:t>-т</w:t>
      </w:r>
      <w:r w:rsidR="008162AB" w:rsidRPr="00D10C03">
        <w:rPr>
          <w:rFonts w:ascii="Times New Roman" w:hAnsi="Times New Roman"/>
          <w:b w:val="0"/>
          <w:i/>
          <w:color w:val="222A35" w:themeColor="text2" w:themeShade="80"/>
          <w:sz w:val="24"/>
          <w:szCs w:val="24"/>
          <w:lang w:val="ru-RU"/>
        </w:rPr>
        <w:t>аблица</w:t>
      </w:r>
      <w:r w:rsidR="007D12A5" w:rsidRPr="00D10C03">
        <w:rPr>
          <w:rFonts w:ascii="Times New Roman" w:hAnsi="Times New Roman"/>
          <w:b w:val="0"/>
          <w:i/>
          <w:color w:val="222A35" w:themeColor="text2" w:themeShade="80"/>
          <w:sz w:val="24"/>
          <w:szCs w:val="24"/>
          <w:lang w:val="ru-RU"/>
        </w:rPr>
        <w:t xml:space="preserve">. </w:t>
      </w:r>
      <w:r w:rsidR="00E255D4">
        <w:rPr>
          <w:rFonts w:ascii="Times New Roman" w:hAnsi="Times New Roman"/>
          <w:b w:val="0"/>
          <w:i/>
          <w:color w:val="222A35" w:themeColor="text2" w:themeShade="80"/>
          <w:sz w:val="24"/>
          <w:szCs w:val="24"/>
          <w:lang w:val="ru-RU"/>
        </w:rPr>
        <w:t xml:space="preserve">Энергетика системасы </w:t>
      </w:r>
      <w:r w:rsidR="008162AB">
        <w:rPr>
          <w:rFonts w:ascii="Times New Roman" w:hAnsi="Times New Roman"/>
          <w:b w:val="0"/>
          <w:i/>
          <w:color w:val="222A35" w:themeColor="text2" w:themeShade="80"/>
          <w:sz w:val="24"/>
          <w:szCs w:val="24"/>
          <w:lang w:val="ru-RU"/>
        </w:rPr>
        <w:t xml:space="preserve">боюнча тартыштык </w:t>
      </w:r>
      <w:r w:rsidR="007D12A5" w:rsidRPr="00D10C03">
        <w:rPr>
          <w:rFonts w:ascii="Times New Roman" w:hAnsi="Times New Roman"/>
          <w:b w:val="0"/>
          <w:i/>
          <w:color w:val="222A35" w:themeColor="text2" w:themeShade="80"/>
          <w:sz w:val="24"/>
          <w:szCs w:val="24"/>
          <w:lang w:val="ru-RU"/>
        </w:rPr>
        <w:t>(млрд. сом)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250"/>
        <w:gridCol w:w="1250"/>
        <w:gridCol w:w="1258"/>
        <w:gridCol w:w="1315"/>
        <w:gridCol w:w="1271"/>
        <w:gridCol w:w="1068"/>
        <w:gridCol w:w="1068"/>
      </w:tblGrid>
      <w:tr w:rsidR="00D10C03" w:rsidRPr="00D10C03" w:rsidTr="00D10C03">
        <w:tc>
          <w:tcPr>
            <w:tcW w:w="1431" w:type="dxa"/>
            <w:vMerge w:val="restart"/>
            <w:shd w:val="clear" w:color="auto" w:fill="DEEAF6" w:themeFill="accent1" w:themeFillTint="33"/>
            <w:vAlign w:val="center"/>
          </w:tcPr>
          <w:p w:rsidR="00D10C03" w:rsidRPr="00D10C03" w:rsidRDefault="00D10C03" w:rsidP="00D10C03">
            <w:pPr>
              <w:spacing w:line="276" w:lineRule="auto"/>
              <w:jc w:val="center"/>
              <w:rPr>
                <w:sz w:val="20"/>
                <w:szCs w:val="20"/>
              </w:rPr>
            </w:pPr>
            <w:r w:rsidRPr="00D10C03">
              <w:rPr>
                <w:sz w:val="20"/>
                <w:szCs w:val="20"/>
              </w:rPr>
              <w:t>Дефицит</w:t>
            </w:r>
          </w:p>
        </w:tc>
        <w:tc>
          <w:tcPr>
            <w:tcW w:w="1250"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2014</w:t>
            </w:r>
            <w:r w:rsidR="00A976E2">
              <w:rPr>
                <w:color w:val="FFFFFF" w:themeColor="background1"/>
                <w:sz w:val="20"/>
                <w:szCs w:val="20"/>
              </w:rPr>
              <w:t>-ж.</w:t>
            </w:r>
          </w:p>
        </w:tc>
        <w:tc>
          <w:tcPr>
            <w:tcW w:w="1250"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2015</w:t>
            </w:r>
            <w:r w:rsidR="00A976E2">
              <w:rPr>
                <w:color w:val="FFFFFF" w:themeColor="background1"/>
                <w:sz w:val="20"/>
                <w:szCs w:val="20"/>
              </w:rPr>
              <w:t>-ж.</w:t>
            </w:r>
          </w:p>
        </w:tc>
        <w:tc>
          <w:tcPr>
            <w:tcW w:w="1258"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2016</w:t>
            </w:r>
            <w:r w:rsidR="00A976E2">
              <w:rPr>
                <w:color w:val="FFFFFF" w:themeColor="background1"/>
                <w:sz w:val="20"/>
                <w:szCs w:val="20"/>
              </w:rPr>
              <w:t>-ж.</w:t>
            </w:r>
          </w:p>
        </w:tc>
        <w:tc>
          <w:tcPr>
            <w:tcW w:w="1315"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2017</w:t>
            </w:r>
            <w:r w:rsidR="008162AB">
              <w:rPr>
                <w:color w:val="FFFFFF" w:themeColor="background1"/>
                <w:sz w:val="20"/>
                <w:szCs w:val="20"/>
                <w:lang w:val="ky-KG"/>
              </w:rPr>
              <w:t>-ж</w:t>
            </w:r>
            <w:r w:rsidRPr="00D10C03">
              <w:rPr>
                <w:color w:val="FFFFFF" w:themeColor="background1"/>
                <w:sz w:val="20"/>
                <w:szCs w:val="20"/>
              </w:rPr>
              <w:t>.</w:t>
            </w:r>
          </w:p>
        </w:tc>
        <w:tc>
          <w:tcPr>
            <w:tcW w:w="1271" w:type="dxa"/>
            <w:shd w:val="clear" w:color="auto" w:fill="2E74B5" w:themeFill="accent1" w:themeFillShade="BF"/>
            <w:vAlign w:val="center"/>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2018</w:t>
            </w:r>
            <w:r w:rsidR="008162AB">
              <w:rPr>
                <w:color w:val="FFFFFF" w:themeColor="background1"/>
                <w:sz w:val="20"/>
                <w:szCs w:val="20"/>
                <w:lang w:val="ky-KG"/>
              </w:rPr>
              <w:t>-ж</w:t>
            </w:r>
            <w:r w:rsidRPr="00D10C03">
              <w:rPr>
                <w:color w:val="FFFFFF" w:themeColor="background1"/>
                <w:sz w:val="20"/>
                <w:szCs w:val="20"/>
              </w:rPr>
              <w:t>.</w:t>
            </w:r>
          </w:p>
        </w:tc>
        <w:tc>
          <w:tcPr>
            <w:tcW w:w="1068" w:type="dxa"/>
            <w:shd w:val="clear" w:color="auto" w:fill="2E74B5" w:themeFill="accent1" w:themeFillShade="BF"/>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2019</w:t>
            </w:r>
            <w:r w:rsidR="00A976E2">
              <w:rPr>
                <w:color w:val="FFFFFF" w:themeColor="background1"/>
                <w:sz w:val="20"/>
                <w:szCs w:val="20"/>
              </w:rPr>
              <w:t>-ж.</w:t>
            </w:r>
          </w:p>
        </w:tc>
        <w:tc>
          <w:tcPr>
            <w:tcW w:w="1068" w:type="dxa"/>
            <w:shd w:val="clear" w:color="auto" w:fill="2E74B5" w:themeFill="accent1" w:themeFillShade="BF"/>
          </w:tcPr>
          <w:p w:rsidR="00D10C03" w:rsidRPr="00D10C03" w:rsidRDefault="00D10C03" w:rsidP="00D10C03">
            <w:pPr>
              <w:spacing w:line="276" w:lineRule="auto"/>
              <w:jc w:val="center"/>
              <w:rPr>
                <w:color w:val="FFFFFF" w:themeColor="background1"/>
                <w:sz w:val="20"/>
                <w:szCs w:val="20"/>
              </w:rPr>
            </w:pPr>
            <w:r w:rsidRPr="00D10C03">
              <w:rPr>
                <w:color w:val="FFFFFF" w:themeColor="background1"/>
                <w:sz w:val="20"/>
                <w:szCs w:val="20"/>
              </w:rPr>
              <w:t>2020</w:t>
            </w:r>
            <w:r w:rsidR="00A976E2">
              <w:rPr>
                <w:color w:val="FFFFFF" w:themeColor="background1"/>
                <w:sz w:val="20"/>
                <w:szCs w:val="20"/>
              </w:rPr>
              <w:t>-ж.</w:t>
            </w:r>
          </w:p>
        </w:tc>
      </w:tr>
      <w:tr w:rsidR="00D10C03" w:rsidRPr="00D10C03" w:rsidTr="00D10C03">
        <w:tc>
          <w:tcPr>
            <w:tcW w:w="1431" w:type="dxa"/>
            <w:vMerge/>
            <w:shd w:val="clear" w:color="auto" w:fill="DEEAF6" w:themeFill="accent1" w:themeFillTint="33"/>
            <w:vAlign w:val="center"/>
          </w:tcPr>
          <w:p w:rsidR="00D10C03" w:rsidRPr="00D10C03" w:rsidRDefault="00D10C03" w:rsidP="00D10C03">
            <w:pPr>
              <w:spacing w:line="276" w:lineRule="auto"/>
              <w:jc w:val="center"/>
              <w:rPr>
                <w:sz w:val="20"/>
                <w:szCs w:val="20"/>
              </w:rPr>
            </w:pPr>
          </w:p>
        </w:tc>
        <w:tc>
          <w:tcPr>
            <w:tcW w:w="1250"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6,2</w:t>
            </w:r>
          </w:p>
        </w:tc>
        <w:tc>
          <w:tcPr>
            <w:tcW w:w="1250"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7,2</w:t>
            </w:r>
          </w:p>
        </w:tc>
        <w:tc>
          <w:tcPr>
            <w:tcW w:w="1258"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1,10</w:t>
            </w:r>
          </w:p>
        </w:tc>
        <w:tc>
          <w:tcPr>
            <w:tcW w:w="1315"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1,2</w:t>
            </w:r>
          </w:p>
        </w:tc>
        <w:tc>
          <w:tcPr>
            <w:tcW w:w="1271" w:type="dxa"/>
            <w:shd w:val="clear" w:color="auto" w:fill="DEEAF6" w:themeFill="accent1" w:themeFillTint="33"/>
            <w:vAlign w:val="center"/>
          </w:tcPr>
          <w:p w:rsidR="00D10C03" w:rsidRPr="00D10C03" w:rsidRDefault="00D10C03" w:rsidP="00D10C03">
            <w:pPr>
              <w:jc w:val="center"/>
              <w:rPr>
                <w:sz w:val="20"/>
                <w:szCs w:val="20"/>
              </w:rPr>
            </w:pPr>
            <w:r w:rsidRPr="00D10C03">
              <w:rPr>
                <w:sz w:val="20"/>
                <w:szCs w:val="20"/>
              </w:rPr>
              <w:t>0,43</w:t>
            </w:r>
          </w:p>
        </w:tc>
        <w:tc>
          <w:tcPr>
            <w:tcW w:w="1068" w:type="dxa"/>
            <w:shd w:val="clear" w:color="auto" w:fill="DEEAF6" w:themeFill="accent1" w:themeFillTint="33"/>
          </w:tcPr>
          <w:p w:rsidR="00D10C03" w:rsidRPr="00D10C03" w:rsidRDefault="00D10C03" w:rsidP="00D10C03">
            <w:pPr>
              <w:jc w:val="center"/>
              <w:rPr>
                <w:sz w:val="20"/>
                <w:szCs w:val="20"/>
              </w:rPr>
            </w:pPr>
            <w:r w:rsidRPr="00D10C03">
              <w:rPr>
                <w:sz w:val="20"/>
                <w:szCs w:val="20"/>
              </w:rPr>
              <w:t>2,6</w:t>
            </w:r>
          </w:p>
        </w:tc>
        <w:tc>
          <w:tcPr>
            <w:tcW w:w="1068" w:type="dxa"/>
            <w:shd w:val="clear" w:color="auto" w:fill="DEEAF6" w:themeFill="accent1" w:themeFillTint="33"/>
          </w:tcPr>
          <w:p w:rsidR="00D10C03" w:rsidRPr="00D10C03" w:rsidRDefault="00D10C03" w:rsidP="00D10C03">
            <w:pPr>
              <w:jc w:val="center"/>
              <w:rPr>
                <w:sz w:val="20"/>
                <w:szCs w:val="20"/>
              </w:rPr>
            </w:pPr>
            <w:r w:rsidRPr="00D10C03">
              <w:rPr>
                <w:sz w:val="20"/>
                <w:szCs w:val="20"/>
              </w:rPr>
              <w:t>1,2</w:t>
            </w:r>
          </w:p>
        </w:tc>
      </w:tr>
    </w:tbl>
    <w:p w:rsidR="008162AB" w:rsidRDefault="00865AFA" w:rsidP="00865AFA">
      <w:pPr>
        <w:widowControl w:val="0"/>
        <w:autoSpaceDE w:val="0"/>
        <w:autoSpaceDN w:val="0"/>
        <w:adjustRightInd w:val="0"/>
        <w:ind w:firstLine="709"/>
        <w:jc w:val="both"/>
        <w:rPr>
          <w:lang w:val="ky-KG"/>
        </w:rPr>
      </w:pPr>
      <w:r>
        <w:rPr>
          <w:lang w:val="ky-KG"/>
        </w:rPr>
        <w:t xml:space="preserve">Эгерде 2014-жылы акча каражаттарынын тартыштыгы </w:t>
      </w:r>
      <w:r w:rsidRPr="00996431">
        <w:t>6,2 млрд. сом</w:t>
      </w:r>
      <w:r>
        <w:rPr>
          <w:lang w:val="ky-KG"/>
        </w:rPr>
        <w:t xml:space="preserve">ду түзгөн болсо, 2020-жылы анын өлчөмү </w:t>
      </w:r>
      <w:r>
        <w:t>1,2</w:t>
      </w:r>
      <w:r w:rsidRPr="00996431">
        <w:t xml:space="preserve"> млрд. сом</w:t>
      </w:r>
      <w:r>
        <w:rPr>
          <w:lang w:val="ky-KG"/>
        </w:rPr>
        <w:t xml:space="preserve"> деңгээлинде болгон же төмөндөө </w:t>
      </w:r>
      <w:r>
        <w:t>5,0</w:t>
      </w:r>
      <w:r w:rsidRPr="00996431">
        <w:t xml:space="preserve"> млрд. сом</w:t>
      </w:r>
      <w:r>
        <w:rPr>
          <w:lang w:val="ky-KG"/>
        </w:rPr>
        <w:t>ду түзгөн, бул 2014-жылга салыштырмалуу 80,6 % аз.</w:t>
      </w:r>
    </w:p>
    <w:p w:rsidR="00865AFA" w:rsidRDefault="00865AFA" w:rsidP="00865AFA">
      <w:pPr>
        <w:widowControl w:val="0"/>
        <w:autoSpaceDE w:val="0"/>
        <w:autoSpaceDN w:val="0"/>
        <w:adjustRightInd w:val="0"/>
        <w:ind w:firstLine="709"/>
        <w:jc w:val="both"/>
        <w:rPr>
          <w:lang w:val="ky-KG"/>
        </w:rPr>
      </w:pPr>
    </w:p>
    <w:p w:rsidR="00865AFA" w:rsidRDefault="00ED6C03" w:rsidP="007C46D5">
      <w:pPr>
        <w:widowControl w:val="0"/>
        <w:autoSpaceDE w:val="0"/>
        <w:autoSpaceDN w:val="0"/>
        <w:adjustRightInd w:val="0"/>
        <w:ind w:firstLine="709"/>
        <w:jc w:val="both"/>
        <w:rPr>
          <w:i/>
          <w:lang w:val="ky-KG"/>
        </w:rPr>
      </w:pPr>
      <w:r w:rsidRPr="00E255D4">
        <w:rPr>
          <w:lang w:val="ky-KG"/>
        </w:rPr>
        <w:t>3</w:t>
      </w:r>
      <w:r w:rsidR="00E255D4">
        <w:rPr>
          <w:lang w:val="ky-KG"/>
        </w:rPr>
        <w:t xml:space="preserve">-көйгөй. </w:t>
      </w:r>
      <w:r w:rsidR="007C46D5">
        <w:rPr>
          <w:i/>
          <w:lang w:val="ky-KG"/>
        </w:rPr>
        <w:t>Орто мөөнөттүү келечекте электр энергиясы секторунда карыздык милдеттердин өсүшү.</w:t>
      </w:r>
    </w:p>
    <w:p w:rsidR="00993009" w:rsidRDefault="00993009" w:rsidP="00381AF7">
      <w:pPr>
        <w:widowControl w:val="0"/>
        <w:autoSpaceDE w:val="0"/>
        <w:autoSpaceDN w:val="0"/>
        <w:adjustRightInd w:val="0"/>
        <w:ind w:firstLine="709"/>
        <w:jc w:val="both"/>
        <w:rPr>
          <w:lang w:val="ky-KG"/>
        </w:rPr>
      </w:pPr>
      <w:r>
        <w:rPr>
          <w:lang w:val="ky-KG"/>
        </w:rPr>
        <w:t xml:space="preserve">Капиталдык салымдардын жетишсиз каржылануусунан улам жана сактылап калган тарифтик тартыштыктан улам, энергетикалык компаниялар карыздык милдеттердин эсебинен капиталдык салымдар боюнча өз чыгымдарын жабууга мажбур болгон. </w:t>
      </w:r>
    </w:p>
    <w:p w:rsidR="000C7FFD" w:rsidRPr="008B1906" w:rsidRDefault="0077008A" w:rsidP="008B1906">
      <w:pPr>
        <w:widowControl w:val="0"/>
        <w:autoSpaceDE w:val="0"/>
        <w:autoSpaceDN w:val="0"/>
        <w:adjustRightInd w:val="0"/>
        <w:jc w:val="center"/>
      </w:pPr>
      <w:r>
        <w:rPr>
          <w:noProof/>
        </w:rPr>
        <w:drawing>
          <wp:inline distT="0" distB="0" distL="0" distR="0">
            <wp:extent cx="5486400" cy="2638425"/>
            <wp:effectExtent l="19050" t="0" r="1905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93009" w:rsidRPr="006D081C" w:rsidRDefault="007E7FA3" w:rsidP="008B1906">
      <w:pPr>
        <w:widowControl w:val="0"/>
        <w:autoSpaceDE w:val="0"/>
        <w:autoSpaceDN w:val="0"/>
        <w:adjustRightInd w:val="0"/>
        <w:ind w:firstLine="709"/>
        <w:jc w:val="both"/>
        <w:rPr>
          <w:bCs/>
          <w:lang w:val="ky-KG"/>
        </w:rPr>
      </w:pPr>
      <w:r>
        <w:rPr>
          <w:bCs/>
          <w:lang w:val="ky-KG"/>
        </w:rPr>
        <w:t xml:space="preserve">Бүгүнкү күндө </w:t>
      </w:r>
      <w:r w:rsidR="00CC7C9F">
        <w:rPr>
          <w:bCs/>
          <w:lang w:val="ky-KG"/>
        </w:rPr>
        <w:t xml:space="preserve">карыздык милдеттер (насыялар, ссудалар) </w:t>
      </w:r>
      <w:r w:rsidR="00B022A4">
        <w:rPr>
          <w:bCs/>
          <w:lang w:val="ky-KG"/>
        </w:rPr>
        <w:t xml:space="preserve">129 млрд. сомдон ашыкты түзөт, бул тарифтик тартыштык учурунда тармак үчүн оор жүк болуп эсептелет. Карыздар түзүмүндө </w:t>
      </w:r>
      <w:r w:rsidR="006D081C">
        <w:rPr>
          <w:bCs/>
          <w:lang w:val="ky-KG"/>
        </w:rPr>
        <w:t xml:space="preserve">негизги үлүштү </w:t>
      </w:r>
      <w:r w:rsidR="00D22072">
        <w:rPr>
          <w:lang w:val="ky-KG"/>
        </w:rPr>
        <w:t>«</w:t>
      </w:r>
      <w:r w:rsidR="00E255D4">
        <w:rPr>
          <w:lang w:val="ky-KG"/>
        </w:rPr>
        <w:t>Кыргызстан УЭТ</w:t>
      </w:r>
      <w:r w:rsidR="00D22072">
        <w:rPr>
          <w:lang w:val="ky-KG"/>
        </w:rPr>
        <w:t>»</w:t>
      </w:r>
      <w:r w:rsidR="006D081C">
        <w:rPr>
          <w:lang w:val="ky-KG"/>
        </w:rPr>
        <w:t xml:space="preserve"> ААКсы - </w:t>
      </w:r>
      <w:r w:rsidR="006D081C" w:rsidRPr="006D081C">
        <w:rPr>
          <w:lang w:val="ky-KG"/>
        </w:rPr>
        <w:t>66,2 млрд. сом (51 %)</w:t>
      </w:r>
      <w:r w:rsidR="006D081C">
        <w:rPr>
          <w:lang w:val="ky-KG"/>
        </w:rPr>
        <w:t xml:space="preserve"> жана </w:t>
      </w:r>
      <w:r w:rsidR="00D22072">
        <w:rPr>
          <w:lang w:val="ky-KG"/>
        </w:rPr>
        <w:t>«</w:t>
      </w:r>
      <w:r w:rsidR="006D081C" w:rsidRPr="006D081C">
        <w:rPr>
          <w:lang w:val="ky-KG"/>
        </w:rPr>
        <w:t>Электр станци</w:t>
      </w:r>
      <w:r w:rsidR="006D081C">
        <w:rPr>
          <w:lang w:val="ky-KG"/>
        </w:rPr>
        <w:t>ялары</w:t>
      </w:r>
      <w:r w:rsidR="00D22072">
        <w:rPr>
          <w:lang w:val="ky-KG"/>
        </w:rPr>
        <w:t>»</w:t>
      </w:r>
      <w:r w:rsidR="006D081C" w:rsidRPr="006D081C">
        <w:rPr>
          <w:lang w:val="ky-KG"/>
        </w:rPr>
        <w:t xml:space="preserve"> </w:t>
      </w:r>
      <w:r w:rsidR="006D081C">
        <w:rPr>
          <w:lang w:val="ky-KG"/>
        </w:rPr>
        <w:t>ААКсы</w:t>
      </w:r>
      <w:r w:rsidR="00E255D4">
        <w:rPr>
          <w:lang w:val="ky-KG"/>
        </w:rPr>
        <w:t xml:space="preserve"> </w:t>
      </w:r>
      <w:r w:rsidR="006D081C" w:rsidRPr="006D081C">
        <w:rPr>
          <w:lang w:val="ky-KG"/>
        </w:rPr>
        <w:t xml:space="preserve">- </w:t>
      </w:r>
      <w:r w:rsidR="006D081C">
        <w:rPr>
          <w:lang w:val="ky-KG"/>
        </w:rPr>
        <w:t>58,0 млрд. сом</w:t>
      </w:r>
      <w:r w:rsidR="006D081C" w:rsidRPr="006D081C">
        <w:rPr>
          <w:lang w:val="ky-KG"/>
        </w:rPr>
        <w:t xml:space="preserve"> (45 %)</w:t>
      </w:r>
      <w:r w:rsidR="006D081C">
        <w:rPr>
          <w:lang w:val="ky-KG"/>
        </w:rPr>
        <w:t xml:space="preserve"> ээлейт, насыялардын калган бөлүгү 4,7 млрд. сом (4%) бөлүштүрүүчү </w:t>
      </w:r>
      <w:r w:rsidR="00E255D4">
        <w:rPr>
          <w:lang w:val="ky-KG"/>
        </w:rPr>
        <w:t>энергетика компаниялар</w:t>
      </w:r>
      <w:r w:rsidR="006D081C">
        <w:rPr>
          <w:lang w:val="ky-KG"/>
        </w:rPr>
        <w:t xml:space="preserve">га туура келет. </w:t>
      </w:r>
    </w:p>
    <w:p w:rsidR="006D081C" w:rsidRPr="009E5760" w:rsidRDefault="009E5760" w:rsidP="00B12EA2">
      <w:pPr>
        <w:pStyle w:val="a3"/>
        <w:widowControl w:val="0"/>
        <w:numPr>
          <w:ilvl w:val="1"/>
          <w:numId w:val="36"/>
        </w:numPr>
        <w:autoSpaceDE w:val="0"/>
        <w:autoSpaceDN w:val="0"/>
        <w:adjustRightInd w:val="0"/>
        <w:jc w:val="both"/>
        <w:rPr>
          <w:i/>
          <w:lang w:val="ky-KG"/>
        </w:rPr>
      </w:pPr>
      <w:r>
        <w:rPr>
          <w:i/>
          <w:lang w:val="ky-KG"/>
        </w:rPr>
        <w:t xml:space="preserve">Азыркы жөнгө салууга карата кызыктар жактардын ой-пикирлерин талдоо </w:t>
      </w:r>
    </w:p>
    <w:p w:rsidR="009E5760" w:rsidRDefault="00354CB9" w:rsidP="00B12EA2">
      <w:pPr>
        <w:autoSpaceDE w:val="0"/>
        <w:autoSpaceDN w:val="0"/>
        <w:adjustRightInd w:val="0"/>
        <w:ind w:firstLine="708"/>
        <w:jc w:val="both"/>
        <w:rPr>
          <w:lang w:val="ky-KG"/>
        </w:rPr>
      </w:pPr>
      <w:r>
        <w:rPr>
          <w:lang w:val="ky-KG"/>
        </w:rPr>
        <w:t xml:space="preserve">Жогоруда сүрөттөлгөн </w:t>
      </w:r>
      <w:r w:rsidR="00160AFD">
        <w:rPr>
          <w:lang w:val="ky-KG"/>
        </w:rPr>
        <w:t>көйгөйлөрдү</w:t>
      </w:r>
      <w:r w:rsidR="00D05940">
        <w:rPr>
          <w:lang w:val="ky-KG"/>
        </w:rPr>
        <w:t>,</w:t>
      </w:r>
      <w:r>
        <w:rPr>
          <w:lang w:val="ky-KG"/>
        </w:rPr>
        <w:t xml:space="preserve"> учурдагы </w:t>
      </w:r>
      <w:r w:rsidR="00160AFD">
        <w:rPr>
          <w:lang w:val="ky-KG"/>
        </w:rPr>
        <w:t>көйгөйлөрдү</w:t>
      </w:r>
      <w:r>
        <w:rPr>
          <w:lang w:val="ky-KG"/>
        </w:rPr>
        <w:t xml:space="preserve">н барлыгынан улам олуттуу чыгашага дуушар болгон </w:t>
      </w:r>
      <w:r w:rsidR="00E255D4">
        <w:rPr>
          <w:lang w:val="ky-KG"/>
        </w:rPr>
        <w:t>энергетика компаниялар</w:t>
      </w:r>
      <w:r>
        <w:rPr>
          <w:lang w:val="ky-KG"/>
        </w:rPr>
        <w:t xml:space="preserve"> тааныйт, бул </w:t>
      </w:r>
      <w:r w:rsidR="00EB52FE">
        <w:rPr>
          <w:lang w:val="ky-KG"/>
        </w:rPr>
        <w:t xml:space="preserve">алардын электр тармактарын </w:t>
      </w:r>
      <w:r w:rsidR="00D05940">
        <w:rPr>
          <w:lang w:val="ky-KG"/>
        </w:rPr>
        <w:t xml:space="preserve">реконструкциялоого жана модернизациялоого каржылоону бөлүүсүнө, </w:t>
      </w:r>
      <w:r w:rsidR="00E255D4">
        <w:rPr>
          <w:lang w:val="ky-KG"/>
        </w:rPr>
        <w:t xml:space="preserve">өнөр жай </w:t>
      </w:r>
      <w:r w:rsidR="00D05940">
        <w:rPr>
          <w:lang w:val="ky-KG"/>
        </w:rPr>
        <w:t xml:space="preserve">кубаттуулугун кеңейтүүгө, электр тармактарына кошулууга техникалык шарттарды берүүсүнө мүмкүндүк түзбөйт. </w:t>
      </w:r>
    </w:p>
    <w:p w:rsidR="00E33E11" w:rsidRDefault="00E33E11" w:rsidP="00B12EA2">
      <w:pPr>
        <w:autoSpaceDE w:val="0"/>
        <w:autoSpaceDN w:val="0"/>
        <w:adjustRightInd w:val="0"/>
        <w:ind w:firstLine="708"/>
        <w:jc w:val="both"/>
        <w:rPr>
          <w:lang w:val="ky-KG"/>
        </w:rPr>
      </w:pPr>
    </w:p>
    <w:p w:rsidR="006D0525" w:rsidRPr="001D30DB" w:rsidRDefault="006D0525" w:rsidP="00B12EA2">
      <w:pPr>
        <w:autoSpaceDE w:val="0"/>
        <w:autoSpaceDN w:val="0"/>
        <w:adjustRightInd w:val="0"/>
        <w:ind w:firstLine="708"/>
        <w:jc w:val="both"/>
        <w:rPr>
          <w:lang w:val="ky-KG"/>
        </w:rPr>
      </w:pPr>
    </w:p>
    <w:tbl>
      <w:tblPr>
        <w:tblStyle w:val="ab"/>
        <w:tblW w:w="0" w:type="auto"/>
        <w:jc w:val="center"/>
        <w:tblLook w:val="04A0" w:firstRow="1" w:lastRow="0" w:firstColumn="1" w:lastColumn="0" w:noHBand="0" w:noVBand="1"/>
      </w:tblPr>
      <w:tblGrid>
        <w:gridCol w:w="2095"/>
        <w:gridCol w:w="1034"/>
        <w:gridCol w:w="1126"/>
        <w:gridCol w:w="1134"/>
        <w:gridCol w:w="895"/>
        <w:gridCol w:w="942"/>
        <w:gridCol w:w="948"/>
        <w:gridCol w:w="895"/>
        <w:gridCol w:w="971"/>
      </w:tblGrid>
      <w:tr w:rsidR="006B1D81" w:rsidRPr="00172D3F" w:rsidTr="006B1D81">
        <w:trPr>
          <w:jc w:val="center"/>
        </w:trPr>
        <w:tc>
          <w:tcPr>
            <w:tcW w:w="2088" w:type="dxa"/>
            <w:shd w:val="clear" w:color="auto" w:fill="5B9BD5" w:themeFill="accent1"/>
            <w:vAlign w:val="center"/>
          </w:tcPr>
          <w:p w:rsidR="006B1D81" w:rsidRPr="006B1D81" w:rsidRDefault="006B1D81" w:rsidP="00D05940">
            <w:pPr>
              <w:autoSpaceDE w:val="0"/>
              <w:autoSpaceDN w:val="0"/>
              <w:adjustRightInd w:val="0"/>
              <w:jc w:val="center"/>
              <w:rPr>
                <w:b/>
                <w:sz w:val="20"/>
                <w:szCs w:val="20"/>
              </w:rPr>
            </w:pPr>
            <w:r w:rsidRPr="006B1D81">
              <w:rPr>
                <w:b/>
                <w:sz w:val="20"/>
                <w:szCs w:val="20"/>
              </w:rPr>
              <w:t>2020</w:t>
            </w:r>
            <w:r w:rsidR="00D05940">
              <w:rPr>
                <w:b/>
                <w:sz w:val="20"/>
                <w:szCs w:val="20"/>
                <w:lang w:val="ky-KG"/>
              </w:rPr>
              <w:t>-жыл</w:t>
            </w:r>
            <w:r w:rsidRPr="006B1D81">
              <w:rPr>
                <w:b/>
                <w:sz w:val="20"/>
                <w:szCs w:val="20"/>
              </w:rPr>
              <w:t xml:space="preserve"> </w:t>
            </w:r>
          </w:p>
        </w:tc>
        <w:tc>
          <w:tcPr>
            <w:tcW w:w="1034" w:type="dxa"/>
            <w:shd w:val="clear" w:color="auto" w:fill="5B9BD5" w:themeFill="accent1"/>
            <w:vAlign w:val="center"/>
          </w:tcPr>
          <w:p w:rsidR="006B1D81" w:rsidRPr="00172D3F" w:rsidRDefault="00E255D4" w:rsidP="00172D3F">
            <w:pPr>
              <w:autoSpaceDE w:val="0"/>
              <w:autoSpaceDN w:val="0"/>
              <w:adjustRightInd w:val="0"/>
              <w:jc w:val="center"/>
              <w:rPr>
                <w:b/>
                <w:sz w:val="20"/>
                <w:szCs w:val="20"/>
              </w:rPr>
            </w:pPr>
            <w:r>
              <w:rPr>
                <w:b/>
                <w:sz w:val="20"/>
                <w:szCs w:val="20"/>
                <w:lang w:val="ky-KG"/>
              </w:rPr>
              <w:t>Чен. бирд.</w:t>
            </w:r>
          </w:p>
        </w:tc>
        <w:tc>
          <w:tcPr>
            <w:tcW w:w="1126" w:type="dxa"/>
            <w:shd w:val="clear" w:color="auto" w:fill="5B9BD5" w:themeFill="accent1"/>
            <w:vAlign w:val="center"/>
          </w:tcPr>
          <w:p w:rsidR="006B1D81" w:rsidRPr="00D05940" w:rsidRDefault="006B1D81" w:rsidP="00172D3F">
            <w:pPr>
              <w:autoSpaceDE w:val="0"/>
              <w:autoSpaceDN w:val="0"/>
              <w:adjustRightInd w:val="0"/>
              <w:jc w:val="center"/>
              <w:rPr>
                <w:b/>
                <w:sz w:val="20"/>
                <w:szCs w:val="20"/>
                <w:lang w:val="ky-KG"/>
              </w:rPr>
            </w:pPr>
            <w:r w:rsidRPr="00172D3F">
              <w:rPr>
                <w:b/>
                <w:sz w:val="20"/>
                <w:szCs w:val="20"/>
              </w:rPr>
              <w:t xml:space="preserve"> </w:t>
            </w:r>
            <w:r w:rsidR="00D22072">
              <w:rPr>
                <w:b/>
                <w:sz w:val="20"/>
                <w:szCs w:val="20"/>
              </w:rPr>
              <w:t>«</w:t>
            </w:r>
            <w:r w:rsidRPr="00172D3F">
              <w:rPr>
                <w:b/>
                <w:sz w:val="20"/>
                <w:szCs w:val="20"/>
              </w:rPr>
              <w:t>ЭС</w:t>
            </w:r>
            <w:r w:rsidR="00D22072">
              <w:rPr>
                <w:b/>
                <w:sz w:val="20"/>
                <w:szCs w:val="20"/>
              </w:rPr>
              <w:t>»</w:t>
            </w:r>
            <w:r w:rsidR="00D05940">
              <w:rPr>
                <w:b/>
                <w:sz w:val="20"/>
                <w:szCs w:val="20"/>
                <w:lang w:val="ky-KG"/>
              </w:rPr>
              <w:t xml:space="preserve"> ААКсы</w:t>
            </w:r>
          </w:p>
        </w:tc>
        <w:tc>
          <w:tcPr>
            <w:tcW w:w="1134" w:type="dxa"/>
            <w:shd w:val="clear" w:color="auto" w:fill="5B9BD5" w:themeFill="accent1"/>
            <w:vAlign w:val="center"/>
          </w:tcPr>
          <w:p w:rsidR="006B1D81" w:rsidRPr="00172D3F" w:rsidRDefault="006B1D81" w:rsidP="00172D3F">
            <w:pPr>
              <w:autoSpaceDE w:val="0"/>
              <w:autoSpaceDN w:val="0"/>
              <w:adjustRightInd w:val="0"/>
              <w:jc w:val="center"/>
              <w:rPr>
                <w:b/>
                <w:sz w:val="20"/>
                <w:szCs w:val="20"/>
              </w:rPr>
            </w:pPr>
            <w:r w:rsidRPr="00172D3F">
              <w:rPr>
                <w:b/>
                <w:sz w:val="20"/>
                <w:szCs w:val="20"/>
              </w:rPr>
              <w:t xml:space="preserve"> </w:t>
            </w:r>
            <w:r w:rsidR="00D22072">
              <w:rPr>
                <w:b/>
                <w:sz w:val="20"/>
                <w:szCs w:val="20"/>
              </w:rPr>
              <w:t>«</w:t>
            </w:r>
            <w:r w:rsidR="009E677F">
              <w:rPr>
                <w:b/>
                <w:sz w:val="20"/>
                <w:szCs w:val="20"/>
              </w:rPr>
              <w:t>КУЭТ</w:t>
            </w:r>
            <w:r w:rsidR="00D22072">
              <w:rPr>
                <w:b/>
                <w:sz w:val="20"/>
                <w:szCs w:val="20"/>
              </w:rPr>
              <w:t>»</w:t>
            </w:r>
            <w:r w:rsidR="00D05940">
              <w:rPr>
                <w:b/>
                <w:sz w:val="20"/>
                <w:szCs w:val="20"/>
                <w:lang w:val="ky-KG"/>
              </w:rPr>
              <w:t xml:space="preserve"> ААКсы</w:t>
            </w:r>
          </w:p>
        </w:tc>
        <w:tc>
          <w:tcPr>
            <w:tcW w:w="754" w:type="dxa"/>
            <w:shd w:val="clear" w:color="auto" w:fill="5B9BD5" w:themeFill="accent1"/>
            <w:vAlign w:val="center"/>
          </w:tcPr>
          <w:p w:rsidR="006B1D81" w:rsidRPr="00172D3F" w:rsidRDefault="006B1D81" w:rsidP="00172D3F">
            <w:pPr>
              <w:autoSpaceDE w:val="0"/>
              <w:autoSpaceDN w:val="0"/>
              <w:adjustRightInd w:val="0"/>
              <w:jc w:val="center"/>
              <w:rPr>
                <w:b/>
                <w:sz w:val="20"/>
                <w:szCs w:val="20"/>
              </w:rPr>
            </w:pPr>
            <w:r w:rsidRPr="00172D3F">
              <w:rPr>
                <w:b/>
                <w:sz w:val="20"/>
                <w:szCs w:val="20"/>
              </w:rPr>
              <w:t xml:space="preserve"> </w:t>
            </w:r>
            <w:r w:rsidR="00D22072">
              <w:rPr>
                <w:b/>
                <w:sz w:val="20"/>
                <w:szCs w:val="20"/>
              </w:rPr>
              <w:t>«</w:t>
            </w:r>
            <w:r w:rsidRPr="00172D3F">
              <w:rPr>
                <w:b/>
                <w:sz w:val="20"/>
                <w:szCs w:val="20"/>
              </w:rPr>
              <w:t>СЭ</w:t>
            </w:r>
            <w:r w:rsidR="00D22072">
              <w:rPr>
                <w:b/>
                <w:sz w:val="20"/>
                <w:szCs w:val="20"/>
              </w:rPr>
              <w:t>»</w:t>
            </w:r>
            <w:r w:rsidR="00D05940">
              <w:rPr>
                <w:b/>
                <w:sz w:val="20"/>
                <w:szCs w:val="20"/>
                <w:lang w:val="ky-KG"/>
              </w:rPr>
              <w:t xml:space="preserve"> ААКсы</w:t>
            </w:r>
          </w:p>
        </w:tc>
        <w:tc>
          <w:tcPr>
            <w:tcW w:w="942" w:type="dxa"/>
            <w:shd w:val="clear" w:color="auto" w:fill="5B9BD5" w:themeFill="accent1"/>
            <w:vAlign w:val="center"/>
          </w:tcPr>
          <w:p w:rsidR="006B1D81" w:rsidRPr="00172D3F" w:rsidRDefault="006B1D81" w:rsidP="00172D3F">
            <w:pPr>
              <w:autoSpaceDE w:val="0"/>
              <w:autoSpaceDN w:val="0"/>
              <w:adjustRightInd w:val="0"/>
              <w:jc w:val="center"/>
              <w:rPr>
                <w:b/>
                <w:sz w:val="20"/>
                <w:szCs w:val="20"/>
              </w:rPr>
            </w:pPr>
            <w:r w:rsidRPr="00172D3F">
              <w:rPr>
                <w:b/>
                <w:sz w:val="20"/>
                <w:szCs w:val="20"/>
              </w:rPr>
              <w:t xml:space="preserve"> </w:t>
            </w:r>
            <w:r w:rsidR="00D22072">
              <w:rPr>
                <w:b/>
                <w:sz w:val="20"/>
                <w:szCs w:val="20"/>
              </w:rPr>
              <w:t>«</w:t>
            </w:r>
            <w:r w:rsidRPr="00172D3F">
              <w:rPr>
                <w:b/>
                <w:sz w:val="20"/>
                <w:szCs w:val="20"/>
              </w:rPr>
              <w:t>ВЭ</w:t>
            </w:r>
            <w:r w:rsidR="00D22072">
              <w:rPr>
                <w:b/>
                <w:sz w:val="20"/>
                <w:szCs w:val="20"/>
              </w:rPr>
              <w:t>»</w:t>
            </w:r>
            <w:r w:rsidR="00D05940">
              <w:rPr>
                <w:b/>
                <w:sz w:val="20"/>
                <w:szCs w:val="20"/>
                <w:lang w:val="ky-KG"/>
              </w:rPr>
              <w:t xml:space="preserve"> ААКсы</w:t>
            </w:r>
          </w:p>
        </w:tc>
        <w:tc>
          <w:tcPr>
            <w:tcW w:w="948" w:type="dxa"/>
            <w:shd w:val="clear" w:color="auto" w:fill="5B9BD5" w:themeFill="accent1"/>
            <w:vAlign w:val="center"/>
          </w:tcPr>
          <w:p w:rsidR="006B1D81" w:rsidRPr="00172D3F" w:rsidRDefault="006B1D81" w:rsidP="00172D3F">
            <w:pPr>
              <w:autoSpaceDE w:val="0"/>
              <w:autoSpaceDN w:val="0"/>
              <w:adjustRightInd w:val="0"/>
              <w:jc w:val="center"/>
              <w:rPr>
                <w:b/>
                <w:sz w:val="20"/>
                <w:szCs w:val="20"/>
              </w:rPr>
            </w:pPr>
            <w:r w:rsidRPr="00172D3F">
              <w:rPr>
                <w:b/>
                <w:sz w:val="20"/>
                <w:szCs w:val="20"/>
              </w:rPr>
              <w:t xml:space="preserve"> </w:t>
            </w:r>
            <w:r w:rsidR="00D22072">
              <w:rPr>
                <w:b/>
                <w:sz w:val="20"/>
                <w:szCs w:val="20"/>
              </w:rPr>
              <w:t>«</w:t>
            </w:r>
            <w:r w:rsidRPr="00172D3F">
              <w:rPr>
                <w:b/>
                <w:sz w:val="20"/>
                <w:szCs w:val="20"/>
              </w:rPr>
              <w:t>ОЭ</w:t>
            </w:r>
            <w:r w:rsidR="00D22072">
              <w:rPr>
                <w:b/>
                <w:sz w:val="20"/>
                <w:szCs w:val="20"/>
              </w:rPr>
              <w:t>»</w:t>
            </w:r>
            <w:r w:rsidR="00D05940">
              <w:rPr>
                <w:b/>
                <w:sz w:val="20"/>
                <w:szCs w:val="20"/>
                <w:lang w:val="ky-KG"/>
              </w:rPr>
              <w:t xml:space="preserve"> ААКсы</w:t>
            </w:r>
          </w:p>
        </w:tc>
        <w:tc>
          <w:tcPr>
            <w:tcW w:w="779" w:type="dxa"/>
            <w:shd w:val="clear" w:color="auto" w:fill="5B9BD5" w:themeFill="accent1"/>
            <w:vAlign w:val="center"/>
          </w:tcPr>
          <w:p w:rsidR="006B1D81" w:rsidRPr="00172D3F" w:rsidRDefault="006B1D81" w:rsidP="00172D3F">
            <w:pPr>
              <w:autoSpaceDE w:val="0"/>
              <w:autoSpaceDN w:val="0"/>
              <w:adjustRightInd w:val="0"/>
              <w:jc w:val="center"/>
              <w:rPr>
                <w:b/>
                <w:sz w:val="20"/>
                <w:szCs w:val="20"/>
              </w:rPr>
            </w:pPr>
            <w:r w:rsidRPr="00172D3F">
              <w:rPr>
                <w:b/>
                <w:sz w:val="20"/>
                <w:szCs w:val="20"/>
              </w:rPr>
              <w:t xml:space="preserve"> </w:t>
            </w:r>
            <w:r w:rsidR="00D22072">
              <w:rPr>
                <w:b/>
                <w:sz w:val="20"/>
                <w:szCs w:val="20"/>
              </w:rPr>
              <w:t>«</w:t>
            </w:r>
            <w:r w:rsidRPr="00172D3F">
              <w:rPr>
                <w:b/>
                <w:sz w:val="20"/>
                <w:szCs w:val="20"/>
              </w:rPr>
              <w:t>ЖЭ</w:t>
            </w:r>
            <w:r w:rsidR="00D22072">
              <w:rPr>
                <w:b/>
                <w:sz w:val="20"/>
                <w:szCs w:val="20"/>
              </w:rPr>
              <w:t>»</w:t>
            </w:r>
            <w:r w:rsidR="00D05940">
              <w:rPr>
                <w:b/>
                <w:sz w:val="20"/>
                <w:szCs w:val="20"/>
                <w:lang w:val="ky-KG"/>
              </w:rPr>
              <w:t xml:space="preserve"> ААКсы</w:t>
            </w:r>
          </w:p>
        </w:tc>
        <w:tc>
          <w:tcPr>
            <w:tcW w:w="971" w:type="dxa"/>
            <w:shd w:val="clear" w:color="auto" w:fill="5B9BD5" w:themeFill="accent1"/>
          </w:tcPr>
          <w:p w:rsidR="006B1D81" w:rsidRPr="00D05940" w:rsidRDefault="00D05940" w:rsidP="00172D3F">
            <w:pPr>
              <w:autoSpaceDE w:val="0"/>
              <w:autoSpaceDN w:val="0"/>
              <w:adjustRightInd w:val="0"/>
              <w:jc w:val="center"/>
              <w:rPr>
                <w:b/>
                <w:sz w:val="20"/>
                <w:szCs w:val="20"/>
                <w:lang w:val="ky-KG"/>
              </w:rPr>
            </w:pPr>
            <w:r>
              <w:rPr>
                <w:b/>
                <w:sz w:val="20"/>
                <w:szCs w:val="20"/>
                <w:lang w:val="ky-KG"/>
              </w:rPr>
              <w:t>Баары</w:t>
            </w:r>
          </w:p>
        </w:tc>
      </w:tr>
      <w:tr w:rsidR="006B1D81" w:rsidRPr="00172D3F" w:rsidTr="006B1D81">
        <w:trPr>
          <w:jc w:val="center"/>
        </w:trPr>
        <w:tc>
          <w:tcPr>
            <w:tcW w:w="2088" w:type="dxa"/>
            <w:vAlign w:val="center"/>
          </w:tcPr>
          <w:p w:rsidR="00D05940" w:rsidRDefault="00D05940" w:rsidP="006B1D81">
            <w:pPr>
              <w:autoSpaceDE w:val="0"/>
              <w:autoSpaceDN w:val="0"/>
              <w:adjustRightInd w:val="0"/>
              <w:jc w:val="center"/>
              <w:rPr>
                <w:sz w:val="20"/>
                <w:szCs w:val="20"/>
                <w:lang w:val="ky-KG"/>
              </w:rPr>
            </w:pPr>
            <w:r>
              <w:rPr>
                <w:sz w:val="20"/>
                <w:szCs w:val="20"/>
                <w:lang w:val="ky-KG"/>
              </w:rPr>
              <w:t xml:space="preserve">Акча каражаттарынын </w:t>
            </w:r>
          </w:p>
          <w:p w:rsidR="006B1D81" w:rsidRPr="00172D3F" w:rsidRDefault="00D05940" w:rsidP="00D05940">
            <w:pPr>
              <w:autoSpaceDE w:val="0"/>
              <w:autoSpaceDN w:val="0"/>
              <w:adjustRightInd w:val="0"/>
              <w:jc w:val="center"/>
              <w:rPr>
                <w:sz w:val="20"/>
                <w:szCs w:val="20"/>
              </w:rPr>
            </w:pPr>
            <w:r>
              <w:rPr>
                <w:sz w:val="20"/>
                <w:szCs w:val="20"/>
                <w:lang w:val="ky-KG"/>
              </w:rPr>
              <w:t>п</w:t>
            </w:r>
            <w:r w:rsidR="006B1D81" w:rsidRPr="00172D3F">
              <w:rPr>
                <w:sz w:val="20"/>
                <w:szCs w:val="20"/>
              </w:rPr>
              <w:t>рофицит</w:t>
            </w:r>
            <w:r w:rsidR="009E677F">
              <w:rPr>
                <w:sz w:val="20"/>
                <w:szCs w:val="20"/>
                <w:lang w:val="ky-KG"/>
              </w:rPr>
              <w:t>и</w:t>
            </w:r>
            <w:r w:rsidR="006B1D81" w:rsidRPr="00172D3F">
              <w:rPr>
                <w:sz w:val="20"/>
                <w:szCs w:val="20"/>
              </w:rPr>
              <w:t>/Дефицит</w:t>
            </w:r>
            <w:r>
              <w:rPr>
                <w:sz w:val="20"/>
                <w:szCs w:val="20"/>
                <w:lang w:val="ky-KG"/>
              </w:rPr>
              <w:t>и</w:t>
            </w:r>
            <w:r w:rsidR="006B1D81" w:rsidRPr="00172D3F">
              <w:rPr>
                <w:sz w:val="20"/>
                <w:szCs w:val="20"/>
              </w:rPr>
              <w:t xml:space="preserve"> </w:t>
            </w:r>
            <w:r w:rsidR="004F22EE">
              <w:rPr>
                <w:sz w:val="20"/>
                <w:szCs w:val="20"/>
              </w:rPr>
              <w:t>(+/-)</w:t>
            </w:r>
          </w:p>
        </w:tc>
        <w:tc>
          <w:tcPr>
            <w:tcW w:w="1034" w:type="dxa"/>
            <w:vAlign w:val="center"/>
          </w:tcPr>
          <w:p w:rsidR="006B1D81" w:rsidRPr="00172D3F" w:rsidRDefault="006B1D81" w:rsidP="006B1D81">
            <w:pPr>
              <w:autoSpaceDE w:val="0"/>
              <w:autoSpaceDN w:val="0"/>
              <w:adjustRightInd w:val="0"/>
              <w:jc w:val="center"/>
              <w:rPr>
                <w:sz w:val="20"/>
                <w:szCs w:val="20"/>
              </w:rPr>
            </w:pPr>
            <w:r w:rsidRPr="00172D3F">
              <w:rPr>
                <w:sz w:val="20"/>
                <w:szCs w:val="20"/>
              </w:rPr>
              <w:t>млн.сом</w:t>
            </w:r>
          </w:p>
        </w:tc>
        <w:tc>
          <w:tcPr>
            <w:tcW w:w="1126" w:type="dxa"/>
            <w:vAlign w:val="center"/>
          </w:tcPr>
          <w:p w:rsidR="006B1D81" w:rsidRPr="00172D3F" w:rsidRDefault="006B1D81" w:rsidP="006B1D81">
            <w:pPr>
              <w:autoSpaceDE w:val="0"/>
              <w:autoSpaceDN w:val="0"/>
              <w:adjustRightInd w:val="0"/>
              <w:jc w:val="center"/>
              <w:rPr>
                <w:sz w:val="20"/>
                <w:szCs w:val="20"/>
              </w:rPr>
            </w:pPr>
            <w:r w:rsidRPr="00172D3F">
              <w:rPr>
                <w:sz w:val="20"/>
                <w:szCs w:val="20"/>
              </w:rPr>
              <w:t>- 1 130,7</w:t>
            </w:r>
          </w:p>
        </w:tc>
        <w:tc>
          <w:tcPr>
            <w:tcW w:w="1134" w:type="dxa"/>
            <w:vAlign w:val="center"/>
          </w:tcPr>
          <w:p w:rsidR="006B1D81" w:rsidRPr="00172D3F" w:rsidRDefault="006B1D81" w:rsidP="006B1D81">
            <w:pPr>
              <w:autoSpaceDE w:val="0"/>
              <w:autoSpaceDN w:val="0"/>
              <w:adjustRightInd w:val="0"/>
              <w:jc w:val="center"/>
              <w:rPr>
                <w:sz w:val="20"/>
                <w:szCs w:val="20"/>
              </w:rPr>
            </w:pPr>
            <w:r w:rsidRPr="00172D3F">
              <w:rPr>
                <w:sz w:val="20"/>
                <w:szCs w:val="20"/>
              </w:rPr>
              <w:t>- 86,7</w:t>
            </w:r>
          </w:p>
        </w:tc>
        <w:tc>
          <w:tcPr>
            <w:tcW w:w="754" w:type="dxa"/>
            <w:vAlign w:val="center"/>
          </w:tcPr>
          <w:p w:rsidR="006B1D81" w:rsidRPr="00172D3F" w:rsidRDefault="006B1D81" w:rsidP="006B1D81">
            <w:pPr>
              <w:autoSpaceDE w:val="0"/>
              <w:autoSpaceDN w:val="0"/>
              <w:adjustRightInd w:val="0"/>
              <w:jc w:val="center"/>
              <w:rPr>
                <w:sz w:val="20"/>
                <w:szCs w:val="20"/>
              </w:rPr>
            </w:pPr>
            <w:r w:rsidRPr="00172D3F">
              <w:rPr>
                <w:sz w:val="20"/>
                <w:szCs w:val="20"/>
              </w:rPr>
              <w:t>381,9</w:t>
            </w:r>
          </w:p>
        </w:tc>
        <w:tc>
          <w:tcPr>
            <w:tcW w:w="942" w:type="dxa"/>
            <w:vAlign w:val="center"/>
          </w:tcPr>
          <w:p w:rsidR="006B1D81" w:rsidRPr="00172D3F" w:rsidRDefault="006B1D81" w:rsidP="006B1D81">
            <w:pPr>
              <w:autoSpaceDE w:val="0"/>
              <w:autoSpaceDN w:val="0"/>
              <w:adjustRightInd w:val="0"/>
              <w:jc w:val="center"/>
              <w:rPr>
                <w:sz w:val="20"/>
                <w:szCs w:val="20"/>
              </w:rPr>
            </w:pPr>
            <w:r w:rsidRPr="00172D3F">
              <w:rPr>
                <w:sz w:val="20"/>
                <w:szCs w:val="20"/>
              </w:rPr>
              <w:t>- 241,9</w:t>
            </w:r>
          </w:p>
        </w:tc>
        <w:tc>
          <w:tcPr>
            <w:tcW w:w="948" w:type="dxa"/>
            <w:vAlign w:val="center"/>
          </w:tcPr>
          <w:p w:rsidR="006B1D81" w:rsidRPr="00172D3F" w:rsidRDefault="006B1D81" w:rsidP="006B1D81">
            <w:pPr>
              <w:autoSpaceDE w:val="0"/>
              <w:autoSpaceDN w:val="0"/>
              <w:adjustRightInd w:val="0"/>
              <w:jc w:val="center"/>
              <w:rPr>
                <w:sz w:val="20"/>
                <w:szCs w:val="20"/>
              </w:rPr>
            </w:pPr>
            <w:r w:rsidRPr="00172D3F">
              <w:rPr>
                <w:sz w:val="20"/>
                <w:szCs w:val="20"/>
              </w:rPr>
              <w:t>125,6</w:t>
            </w:r>
          </w:p>
        </w:tc>
        <w:tc>
          <w:tcPr>
            <w:tcW w:w="779" w:type="dxa"/>
            <w:vAlign w:val="center"/>
          </w:tcPr>
          <w:p w:rsidR="006B1D81" w:rsidRPr="00172D3F" w:rsidRDefault="006B1D81" w:rsidP="006B1D81">
            <w:pPr>
              <w:autoSpaceDE w:val="0"/>
              <w:autoSpaceDN w:val="0"/>
              <w:adjustRightInd w:val="0"/>
              <w:jc w:val="center"/>
              <w:rPr>
                <w:sz w:val="20"/>
                <w:szCs w:val="20"/>
              </w:rPr>
            </w:pPr>
            <w:r w:rsidRPr="00172D3F">
              <w:rPr>
                <w:sz w:val="20"/>
                <w:szCs w:val="20"/>
              </w:rPr>
              <w:t>107,4</w:t>
            </w:r>
          </w:p>
        </w:tc>
        <w:tc>
          <w:tcPr>
            <w:tcW w:w="971" w:type="dxa"/>
            <w:vAlign w:val="center"/>
          </w:tcPr>
          <w:p w:rsidR="006B1D81" w:rsidRPr="00172D3F" w:rsidRDefault="006B1D81" w:rsidP="006B1D81">
            <w:pPr>
              <w:autoSpaceDE w:val="0"/>
              <w:autoSpaceDN w:val="0"/>
              <w:adjustRightInd w:val="0"/>
              <w:jc w:val="center"/>
              <w:rPr>
                <w:sz w:val="20"/>
                <w:szCs w:val="20"/>
              </w:rPr>
            </w:pPr>
            <w:r>
              <w:rPr>
                <w:sz w:val="20"/>
                <w:szCs w:val="20"/>
              </w:rPr>
              <w:t>-1 208,3</w:t>
            </w:r>
          </w:p>
        </w:tc>
      </w:tr>
    </w:tbl>
    <w:p w:rsidR="00D05940" w:rsidRPr="001A3ABE" w:rsidRDefault="005F699F" w:rsidP="00B12EA2">
      <w:pPr>
        <w:autoSpaceDE w:val="0"/>
        <w:autoSpaceDN w:val="0"/>
        <w:adjustRightInd w:val="0"/>
        <w:ind w:firstLine="708"/>
        <w:jc w:val="both"/>
        <w:rPr>
          <w:lang w:val="ky-KG"/>
        </w:rPr>
      </w:pPr>
      <w:r>
        <w:rPr>
          <w:lang w:val="ky-KG"/>
        </w:rPr>
        <w:t xml:space="preserve">Таблицадан көрүнүп тургандай, акча каражаттарынын негизги тартыштыгы </w:t>
      </w:r>
      <w:r w:rsidR="00D22072">
        <w:t>«</w:t>
      </w:r>
      <w:r w:rsidR="001A3ABE">
        <w:t>Электр станци</w:t>
      </w:r>
      <w:r w:rsidR="001A3ABE">
        <w:rPr>
          <w:lang w:val="ky-KG"/>
        </w:rPr>
        <w:t>ялары</w:t>
      </w:r>
      <w:r w:rsidR="00D22072">
        <w:t>»</w:t>
      </w:r>
      <w:r w:rsidR="001A3ABE">
        <w:rPr>
          <w:lang w:val="ky-KG"/>
        </w:rPr>
        <w:t xml:space="preserve"> ААКсы энергияны иштеп чыгуучу компанияга туура келет, бул </w:t>
      </w:r>
      <w:r w:rsidR="009E677F">
        <w:rPr>
          <w:lang w:val="ky-KG"/>
        </w:rPr>
        <w:t xml:space="preserve">энергетика сектору </w:t>
      </w:r>
      <w:r w:rsidR="001A3ABE">
        <w:rPr>
          <w:lang w:val="ky-KG"/>
        </w:rPr>
        <w:t xml:space="preserve"> боюнча тартыштыктын жалпы көлөмүнөн 93,5% түзөт. </w:t>
      </w:r>
    </w:p>
    <w:p w:rsidR="001A3ABE" w:rsidRDefault="00EA4B9B" w:rsidP="00B12EA2">
      <w:pPr>
        <w:autoSpaceDE w:val="0"/>
        <w:autoSpaceDN w:val="0"/>
        <w:adjustRightInd w:val="0"/>
        <w:ind w:firstLine="708"/>
        <w:jc w:val="both"/>
        <w:rPr>
          <w:lang w:val="ky-KG"/>
        </w:rPr>
      </w:pPr>
      <w:r>
        <w:rPr>
          <w:lang w:val="ky-KG"/>
        </w:rPr>
        <w:t>Мамлекет буга дагы көңүл бурууга басым жасайт жана ага далил катары кабыл алынган өлкөлүк жана тармактык стратегиялык документтер (КР Президентинин 2018-жылдын 31-октябрындагы № 221 Жарлыгы менен бекитилген 2018-2040-жылдарга Кыргыз Республикасынын Улуттук өнүгүү стратегиясы, КРӨ ченемдик укуктук актылары, “Энергетика жөнүндө”, “</w:t>
      </w:r>
      <w:r w:rsidR="009E677F">
        <w:rPr>
          <w:lang w:val="ky-KG"/>
        </w:rPr>
        <w:t>Электр энергетикасы жөнүндө</w:t>
      </w:r>
      <w:r>
        <w:rPr>
          <w:lang w:val="ky-KG"/>
        </w:rPr>
        <w:t xml:space="preserve">” КР </w:t>
      </w:r>
      <w:r w:rsidR="009E677F">
        <w:rPr>
          <w:lang w:val="ky-KG"/>
        </w:rPr>
        <w:t>м</w:t>
      </w:r>
      <w:r>
        <w:rPr>
          <w:lang w:val="ky-KG"/>
        </w:rPr>
        <w:t>ыйзамдары эсептелет.</w:t>
      </w:r>
    </w:p>
    <w:p w:rsidR="00335B2F" w:rsidRPr="00335B2F" w:rsidRDefault="009E677F" w:rsidP="00B12EA2">
      <w:pPr>
        <w:autoSpaceDE w:val="0"/>
        <w:autoSpaceDN w:val="0"/>
        <w:adjustRightInd w:val="0"/>
        <w:ind w:firstLine="708"/>
        <w:jc w:val="both"/>
        <w:rPr>
          <w:lang w:val="ky-KG"/>
        </w:rPr>
      </w:pPr>
      <w:r>
        <w:rPr>
          <w:lang w:val="ky-KG"/>
        </w:rPr>
        <w:t>Электр энергия</w:t>
      </w:r>
      <w:r w:rsidR="00007325">
        <w:rPr>
          <w:lang w:val="ky-KG"/>
        </w:rPr>
        <w:t>сын керектөөчүлөр белгиленген стандарттарга электр энергиясынын сапатынын ылайыксыздыгы учурларын жана электр менен камсыздоого жетиштүү кубаттуулуктун жоктугун белгилешет.</w:t>
      </w:r>
    </w:p>
    <w:p w:rsidR="006D0525" w:rsidRDefault="006D0525" w:rsidP="00007325">
      <w:pPr>
        <w:pStyle w:val="a4"/>
        <w:tabs>
          <w:tab w:val="left" w:pos="709"/>
        </w:tabs>
        <w:rPr>
          <w:lang w:val="ky-KG"/>
        </w:rPr>
      </w:pPr>
      <w:r w:rsidRPr="00EA4B9B">
        <w:rPr>
          <w:lang w:val="ky-KG"/>
        </w:rPr>
        <w:tab/>
      </w:r>
      <w:r w:rsidR="00A004A1">
        <w:rPr>
          <w:lang w:val="ky-KG"/>
        </w:rPr>
        <w:t xml:space="preserve">КР Өкмөтүнүн </w:t>
      </w:r>
      <w:r w:rsidR="009E677F">
        <w:rPr>
          <w:lang w:val="ky-KG"/>
        </w:rPr>
        <w:t>29.03.2018</w:t>
      </w:r>
      <w:r w:rsidR="00A004A1">
        <w:rPr>
          <w:lang w:val="ky-KG"/>
        </w:rPr>
        <w:t>-ж</w:t>
      </w:r>
      <w:r w:rsidR="00A004A1" w:rsidRPr="00872378">
        <w:rPr>
          <w:lang w:val="ky-KG"/>
        </w:rPr>
        <w:t>. №169</w:t>
      </w:r>
      <w:r w:rsidR="00A004A1">
        <w:rPr>
          <w:lang w:val="ky-KG"/>
        </w:rPr>
        <w:t xml:space="preserve"> токтому менен бекитилген </w:t>
      </w:r>
      <w:r w:rsidR="00872378">
        <w:rPr>
          <w:lang w:val="ky-KG"/>
        </w:rPr>
        <w:t xml:space="preserve">Генерациялоочу булактарга, электрди бөлүштүрүүчү уюмдардын электр тармактарына жана электр тармактарына керектөөчүлөрдүн электр орнотмолорунун технологиялык кошулуу эрежелерине ылайык </w:t>
      </w:r>
      <w:r w:rsidR="00872378" w:rsidRPr="00872378">
        <w:rPr>
          <w:lang w:val="ky-KG"/>
        </w:rPr>
        <w:t>1000 кВт</w:t>
      </w:r>
      <w:r w:rsidR="00872378">
        <w:rPr>
          <w:lang w:val="ky-KG"/>
        </w:rPr>
        <w:t xml:space="preserve"> жогору болгон </w:t>
      </w:r>
      <w:r w:rsidR="009E677F">
        <w:rPr>
          <w:lang w:val="ky-KG"/>
        </w:rPr>
        <w:t xml:space="preserve">БЭК </w:t>
      </w:r>
      <w:r w:rsidR="00872378">
        <w:rPr>
          <w:lang w:val="ky-KG"/>
        </w:rPr>
        <w:t xml:space="preserve"> тармактарына кубаттуулукту кошуу </w:t>
      </w:r>
      <w:r w:rsidR="00D22072">
        <w:rPr>
          <w:lang w:val="ky-KG"/>
        </w:rPr>
        <w:t>«</w:t>
      </w:r>
      <w:r w:rsidR="00872378">
        <w:rPr>
          <w:lang w:val="ky-KG"/>
        </w:rPr>
        <w:t>НЭС Кыргыстан</w:t>
      </w:r>
      <w:r w:rsidR="00D22072">
        <w:rPr>
          <w:lang w:val="ky-KG"/>
        </w:rPr>
        <w:t>»</w:t>
      </w:r>
      <w:r w:rsidR="00872378">
        <w:rPr>
          <w:lang w:val="ky-KG"/>
        </w:rPr>
        <w:t xml:space="preserve"> ААКсынын макулдугу боюнча жүргүзүлөт.</w:t>
      </w:r>
    </w:p>
    <w:p w:rsidR="00872378" w:rsidRPr="00897751" w:rsidRDefault="00872378" w:rsidP="00007325">
      <w:pPr>
        <w:pStyle w:val="a4"/>
        <w:tabs>
          <w:tab w:val="left" w:pos="709"/>
        </w:tabs>
        <w:rPr>
          <w:lang w:val="ky-KG"/>
        </w:rPr>
      </w:pPr>
      <w:r>
        <w:rPr>
          <w:lang w:val="ky-KG"/>
        </w:rPr>
        <w:tab/>
      </w:r>
      <w:r w:rsidR="00897751">
        <w:rPr>
          <w:lang w:val="ky-KG"/>
        </w:rPr>
        <w:t xml:space="preserve">2020-жылга </w:t>
      </w:r>
      <w:r w:rsidR="00D22072">
        <w:rPr>
          <w:lang w:val="ky-KG"/>
        </w:rPr>
        <w:t>«</w:t>
      </w:r>
      <w:r w:rsidR="00E255D4">
        <w:rPr>
          <w:lang w:val="ky-KG"/>
        </w:rPr>
        <w:t>Кыргызстан УЭТ</w:t>
      </w:r>
      <w:r w:rsidR="00D22072">
        <w:rPr>
          <w:lang w:val="ky-KG"/>
        </w:rPr>
        <w:t>»</w:t>
      </w:r>
      <w:r w:rsidR="00897751">
        <w:rPr>
          <w:lang w:val="ky-KG"/>
        </w:rPr>
        <w:t xml:space="preserve"> ААКсынын маалыматтарына ылайык төмөнкү көлөмдө техникалык шарттарга кошулууга табыштамалар түшкөн:</w:t>
      </w:r>
    </w:p>
    <w:p w:rsidR="00007325" w:rsidRPr="00007325" w:rsidRDefault="00007325" w:rsidP="00542905">
      <w:pPr>
        <w:autoSpaceDE w:val="0"/>
        <w:autoSpaceDN w:val="0"/>
        <w:adjustRightInd w:val="0"/>
        <w:ind w:firstLine="709"/>
        <w:jc w:val="both"/>
        <w:rPr>
          <w:lang w:val="ky-KG"/>
        </w:rPr>
      </w:pPr>
    </w:p>
    <w:tbl>
      <w:tblPr>
        <w:tblStyle w:val="ab"/>
        <w:tblW w:w="0" w:type="auto"/>
        <w:tblLook w:val="04A0" w:firstRow="1" w:lastRow="0" w:firstColumn="1" w:lastColumn="0" w:noHBand="0" w:noVBand="1"/>
      </w:tblPr>
      <w:tblGrid>
        <w:gridCol w:w="1982"/>
        <w:gridCol w:w="1982"/>
        <w:gridCol w:w="1982"/>
        <w:gridCol w:w="1982"/>
        <w:gridCol w:w="1983"/>
      </w:tblGrid>
      <w:tr w:rsidR="00542905" w:rsidTr="00542905">
        <w:tc>
          <w:tcPr>
            <w:tcW w:w="1982" w:type="dxa"/>
            <w:shd w:val="clear" w:color="auto" w:fill="5B9BD5" w:themeFill="accent1"/>
          </w:tcPr>
          <w:p w:rsidR="00542905" w:rsidRPr="001D30DB" w:rsidRDefault="00542905" w:rsidP="00542905">
            <w:pPr>
              <w:autoSpaceDE w:val="0"/>
              <w:autoSpaceDN w:val="0"/>
              <w:adjustRightInd w:val="0"/>
              <w:jc w:val="center"/>
              <w:rPr>
                <w:b/>
                <w:sz w:val="20"/>
                <w:szCs w:val="20"/>
                <w:lang w:val="ky-KG"/>
              </w:rPr>
            </w:pPr>
          </w:p>
        </w:tc>
        <w:tc>
          <w:tcPr>
            <w:tcW w:w="1982" w:type="dxa"/>
            <w:shd w:val="clear" w:color="auto" w:fill="5B9BD5" w:themeFill="accent1"/>
          </w:tcPr>
          <w:p w:rsidR="00542905" w:rsidRPr="0075655F" w:rsidRDefault="0075655F" w:rsidP="00542905">
            <w:pPr>
              <w:autoSpaceDE w:val="0"/>
              <w:autoSpaceDN w:val="0"/>
              <w:adjustRightInd w:val="0"/>
              <w:jc w:val="center"/>
              <w:rPr>
                <w:b/>
                <w:sz w:val="20"/>
                <w:szCs w:val="20"/>
                <w:lang w:val="ky-KG"/>
              </w:rPr>
            </w:pPr>
            <w:r>
              <w:rPr>
                <w:b/>
                <w:sz w:val="20"/>
                <w:szCs w:val="20"/>
                <w:lang w:val="ky-KG"/>
              </w:rPr>
              <w:t>Түштү</w:t>
            </w:r>
          </w:p>
        </w:tc>
        <w:tc>
          <w:tcPr>
            <w:tcW w:w="1982" w:type="dxa"/>
            <w:shd w:val="clear" w:color="auto" w:fill="5B9BD5" w:themeFill="accent1"/>
          </w:tcPr>
          <w:p w:rsidR="00542905" w:rsidRPr="0075655F" w:rsidRDefault="0075655F" w:rsidP="00542905">
            <w:pPr>
              <w:autoSpaceDE w:val="0"/>
              <w:autoSpaceDN w:val="0"/>
              <w:adjustRightInd w:val="0"/>
              <w:jc w:val="center"/>
              <w:rPr>
                <w:b/>
                <w:sz w:val="20"/>
                <w:szCs w:val="20"/>
                <w:lang w:val="ky-KG"/>
              </w:rPr>
            </w:pPr>
            <w:r>
              <w:rPr>
                <w:b/>
                <w:sz w:val="20"/>
                <w:szCs w:val="20"/>
                <w:lang w:val="ky-KG"/>
              </w:rPr>
              <w:t>ТШ берилген</w:t>
            </w:r>
          </w:p>
        </w:tc>
        <w:tc>
          <w:tcPr>
            <w:tcW w:w="1982" w:type="dxa"/>
            <w:shd w:val="clear" w:color="auto" w:fill="5B9BD5" w:themeFill="accent1"/>
          </w:tcPr>
          <w:p w:rsidR="00542905" w:rsidRPr="0075655F" w:rsidRDefault="009E677F" w:rsidP="00542905">
            <w:pPr>
              <w:autoSpaceDE w:val="0"/>
              <w:autoSpaceDN w:val="0"/>
              <w:adjustRightInd w:val="0"/>
              <w:jc w:val="center"/>
              <w:rPr>
                <w:b/>
                <w:sz w:val="20"/>
                <w:szCs w:val="20"/>
                <w:lang w:val="ky-KG"/>
              </w:rPr>
            </w:pPr>
            <w:r>
              <w:rPr>
                <w:b/>
                <w:sz w:val="20"/>
                <w:szCs w:val="20"/>
              </w:rPr>
              <w:t xml:space="preserve">БЭК </w:t>
            </w:r>
            <w:r w:rsidR="0075655F">
              <w:rPr>
                <w:b/>
                <w:sz w:val="20"/>
                <w:szCs w:val="20"/>
                <w:lang w:val="ky-KG"/>
              </w:rPr>
              <w:t xml:space="preserve"> макулдашылган</w:t>
            </w:r>
          </w:p>
        </w:tc>
        <w:tc>
          <w:tcPr>
            <w:tcW w:w="1983" w:type="dxa"/>
            <w:shd w:val="clear" w:color="auto" w:fill="5B9BD5" w:themeFill="accent1"/>
          </w:tcPr>
          <w:p w:rsidR="00542905" w:rsidRPr="0075655F" w:rsidRDefault="0075655F" w:rsidP="00542905">
            <w:pPr>
              <w:autoSpaceDE w:val="0"/>
              <w:autoSpaceDN w:val="0"/>
              <w:adjustRightInd w:val="0"/>
              <w:jc w:val="center"/>
              <w:rPr>
                <w:b/>
                <w:sz w:val="20"/>
                <w:szCs w:val="20"/>
                <w:lang w:val="ky-KG"/>
              </w:rPr>
            </w:pPr>
            <w:r>
              <w:rPr>
                <w:b/>
                <w:sz w:val="20"/>
                <w:szCs w:val="20"/>
                <w:lang w:val="ky-KG"/>
              </w:rPr>
              <w:t>Баш тартылган</w:t>
            </w:r>
          </w:p>
        </w:tc>
      </w:tr>
      <w:tr w:rsidR="00542905" w:rsidTr="00542905">
        <w:tc>
          <w:tcPr>
            <w:tcW w:w="1982" w:type="dxa"/>
          </w:tcPr>
          <w:p w:rsidR="00542905" w:rsidRPr="002E7475" w:rsidRDefault="0075655F" w:rsidP="00542905">
            <w:pPr>
              <w:autoSpaceDE w:val="0"/>
              <w:autoSpaceDN w:val="0"/>
              <w:adjustRightInd w:val="0"/>
              <w:jc w:val="center"/>
              <w:rPr>
                <w:sz w:val="20"/>
                <w:szCs w:val="20"/>
              </w:rPr>
            </w:pPr>
            <w:r>
              <w:rPr>
                <w:sz w:val="20"/>
                <w:szCs w:val="20"/>
                <w:lang w:val="ky-KG"/>
              </w:rPr>
              <w:t>Кубаттуулук</w:t>
            </w:r>
            <w:r w:rsidR="00542905" w:rsidRPr="002E7475">
              <w:rPr>
                <w:sz w:val="20"/>
                <w:szCs w:val="20"/>
              </w:rPr>
              <w:t>, кВт</w:t>
            </w:r>
          </w:p>
        </w:tc>
        <w:tc>
          <w:tcPr>
            <w:tcW w:w="1982" w:type="dxa"/>
          </w:tcPr>
          <w:p w:rsidR="00542905" w:rsidRPr="002E7475" w:rsidRDefault="00542905" w:rsidP="00542905">
            <w:pPr>
              <w:autoSpaceDE w:val="0"/>
              <w:autoSpaceDN w:val="0"/>
              <w:adjustRightInd w:val="0"/>
              <w:jc w:val="center"/>
              <w:rPr>
                <w:sz w:val="20"/>
                <w:szCs w:val="20"/>
              </w:rPr>
            </w:pPr>
            <w:r w:rsidRPr="002E7475">
              <w:rPr>
                <w:sz w:val="20"/>
                <w:szCs w:val="20"/>
              </w:rPr>
              <w:t>862 165,3</w:t>
            </w:r>
          </w:p>
        </w:tc>
        <w:tc>
          <w:tcPr>
            <w:tcW w:w="1982" w:type="dxa"/>
          </w:tcPr>
          <w:p w:rsidR="00542905" w:rsidRPr="002E7475" w:rsidRDefault="00542905" w:rsidP="00542905">
            <w:pPr>
              <w:autoSpaceDE w:val="0"/>
              <w:autoSpaceDN w:val="0"/>
              <w:adjustRightInd w:val="0"/>
              <w:jc w:val="center"/>
              <w:rPr>
                <w:sz w:val="20"/>
                <w:szCs w:val="20"/>
              </w:rPr>
            </w:pPr>
            <w:r w:rsidRPr="002E7475">
              <w:rPr>
                <w:sz w:val="20"/>
                <w:szCs w:val="20"/>
              </w:rPr>
              <w:t>123 088,3</w:t>
            </w:r>
          </w:p>
        </w:tc>
        <w:tc>
          <w:tcPr>
            <w:tcW w:w="1982" w:type="dxa"/>
          </w:tcPr>
          <w:p w:rsidR="00542905" w:rsidRPr="002E7475" w:rsidRDefault="00542905" w:rsidP="00542905">
            <w:pPr>
              <w:autoSpaceDE w:val="0"/>
              <w:autoSpaceDN w:val="0"/>
              <w:adjustRightInd w:val="0"/>
              <w:jc w:val="center"/>
              <w:rPr>
                <w:sz w:val="20"/>
                <w:szCs w:val="20"/>
              </w:rPr>
            </w:pPr>
            <w:r w:rsidRPr="002E7475">
              <w:rPr>
                <w:sz w:val="20"/>
                <w:szCs w:val="20"/>
              </w:rPr>
              <w:t>66 813,5</w:t>
            </w:r>
          </w:p>
        </w:tc>
        <w:tc>
          <w:tcPr>
            <w:tcW w:w="1983" w:type="dxa"/>
          </w:tcPr>
          <w:p w:rsidR="00542905" w:rsidRPr="002E7475" w:rsidRDefault="00542905" w:rsidP="00542905">
            <w:pPr>
              <w:autoSpaceDE w:val="0"/>
              <w:autoSpaceDN w:val="0"/>
              <w:adjustRightInd w:val="0"/>
              <w:jc w:val="center"/>
              <w:rPr>
                <w:sz w:val="20"/>
                <w:szCs w:val="20"/>
              </w:rPr>
            </w:pPr>
            <w:r w:rsidRPr="002E7475">
              <w:rPr>
                <w:sz w:val="20"/>
                <w:szCs w:val="20"/>
              </w:rPr>
              <w:t>672 263,5</w:t>
            </w:r>
          </w:p>
        </w:tc>
      </w:tr>
    </w:tbl>
    <w:p w:rsidR="0075655F" w:rsidRPr="00D82ED4" w:rsidRDefault="001D43F3" w:rsidP="006B1D81">
      <w:pPr>
        <w:autoSpaceDE w:val="0"/>
        <w:autoSpaceDN w:val="0"/>
        <w:adjustRightInd w:val="0"/>
        <w:ind w:firstLine="708"/>
        <w:jc w:val="both"/>
        <w:rPr>
          <w:lang w:val="ky-KG"/>
        </w:rPr>
      </w:pPr>
      <w:r>
        <w:rPr>
          <w:lang w:val="ky-KG"/>
        </w:rPr>
        <w:t xml:space="preserve">Техникалык шарттарды берүүдө баш тартуу үчүн негиз болуп </w:t>
      </w:r>
      <w:r w:rsidR="00D82ED4">
        <w:rPr>
          <w:lang w:val="ky-KG"/>
        </w:rPr>
        <w:t xml:space="preserve">КР Өкмөтүнүн </w:t>
      </w:r>
      <w:r w:rsidR="00D82ED4">
        <w:t>10.02.2009</w:t>
      </w:r>
      <w:r w:rsidR="00D82ED4">
        <w:rPr>
          <w:lang w:val="ky-KG"/>
        </w:rPr>
        <w:t>-ж</w:t>
      </w:r>
      <w:r w:rsidR="00D82ED4">
        <w:t>. №100</w:t>
      </w:r>
      <w:r w:rsidR="00D82ED4">
        <w:rPr>
          <w:lang w:val="ky-KG"/>
        </w:rPr>
        <w:t xml:space="preserve"> токтому менен бекитилген “ТШ берүү жана КР инженердик- техникалык камсыздоо тармактарына кошулуу тартиби эрежесинин” талаптарына ылайык бөлүштүрүүчү жана өткөрүп берүүчү электрдик тармактардын эркин өткөрүү жөндөмдүүлүгүнүн жоктугу, анын ичинде түйүндүү азыктандыруучу борборлордо трансформатордук кубаттуулуктун резервдеринин жоктугу эсептелет.</w:t>
      </w:r>
    </w:p>
    <w:p w:rsidR="0075655F" w:rsidRDefault="00587E9B" w:rsidP="006B1D81">
      <w:pPr>
        <w:autoSpaceDE w:val="0"/>
        <w:autoSpaceDN w:val="0"/>
        <w:adjustRightInd w:val="0"/>
        <w:ind w:firstLine="708"/>
        <w:jc w:val="both"/>
        <w:rPr>
          <w:lang w:val="ky-KG"/>
        </w:rPr>
      </w:pPr>
      <w:r>
        <w:rPr>
          <w:lang w:val="ky-KG"/>
        </w:rPr>
        <w:t xml:space="preserve">Мындан тышкары генерация боюнча маселе дагы курч турат. Ички керектөөчүлөр берген табыштамаларга ылайык 2021-жылга электр энергиясын керектөө божомолу </w:t>
      </w:r>
      <w:r w:rsidRPr="00587E9B">
        <w:rPr>
          <w:lang w:val="ky-KG"/>
        </w:rPr>
        <w:t xml:space="preserve">16 млрд. </w:t>
      </w:r>
      <w:r w:rsidR="00060110">
        <w:rPr>
          <w:lang w:val="ky-KG"/>
        </w:rPr>
        <w:t>кВтс</w:t>
      </w:r>
      <w:r>
        <w:rPr>
          <w:lang w:val="ky-KG"/>
        </w:rPr>
        <w:t xml:space="preserve"> көлөмүндө күтүлүүдө. </w:t>
      </w:r>
      <w:r w:rsidR="00CB23DE">
        <w:rPr>
          <w:lang w:val="ky-KG"/>
        </w:rPr>
        <w:t>2022-жылдын 1-апрелине карата электр энергиясынын тартыштыгын жабуу үчүн “Электр станциялары” ААКсынын электр энергиясын иштеп чыгуу мүмкүнчүлүгүн эске алуу менен (2022-жылдын ККД аягына карата) суу сактагычындагы суунун калдыгы жараксыз деңгээл деп аталган чекке чейин түшүүсү мүмкүн, бул энер</w:t>
      </w:r>
      <w:r w:rsidR="000A73FA">
        <w:rPr>
          <w:lang w:val="ky-KG"/>
        </w:rPr>
        <w:t>гетикалык коллапска, Токтогул ГЭСинин токтошуна, системалуу авариялык өчүүлөргө жана мамлекеттер аралык энергетикалык системалардын алкагында күтүлбөгөн техникалык натыйжаларга алып келет.</w:t>
      </w:r>
    </w:p>
    <w:p w:rsidR="00D82ED4" w:rsidRDefault="007F788F" w:rsidP="006B1D81">
      <w:pPr>
        <w:autoSpaceDE w:val="0"/>
        <w:autoSpaceDN w:val="0"/>
        <w:adjustRightInd w:val="0"/>
        <w:ind w:firstLine="708"/>
        <w:jc w:val="both"/>
        <w:rPr>
          <w:lang w:val="ky-KG"/>
        </w:rPr>
      </w:pPr>
      <w:r>
        <w:rPr>
          <w:lang w:val="ky-KG"/>
        </w:rPr>
        <w:t xml:space="preserve">Жогоруда көрсөтүлгөн </w:t>
      </w:r>
      <w:r w:rsidR="00160AFD">
        <w:rPr>
          <w:lang w:val="ky-KG"/>
        </w:rPr>
        <w:t>көйгөйлөрдү</w:t>
      </w:r>
      <w:r>
        <w:rPr>
          <w:lang w:val="ky-KG"/>
        </w:rPr>
        <w:t xml:space="preserve"> чечүү үчүн Кыргыз Республикасынын Энергетика </w:t>
      </w:r>
      <w:r w:rsidR="00160AFD">
        <w:rPr>
          <w:lang w:val="ky-KG"/>
        </w:rPr>
        <w:t>жана өнөр жай министрлиги</w:t>
      </w:r>
      <w:r>
        <w:rPr>
          <w:lang w:val="ky-KG"/>
        </w:rPr>
        <w:t xml:space="preserve"> </w:t>
      </w:r>
      <w:r w:rsidR="009F3D0C">
        <w:rPr>
          <w:lang w:val="ky-KG"/>
        </w:rPr>
        <w:t xml:space="preserve">2021-2025-жылдарга электр энергиясына жаңы Орто мөөнөттүү тарифтик саясатты иштеп чыгуу демилгеленген, ал </w:t>
      </w:r>
      <w:r w:rsidR="00F706BD">
        <w:rPr>
          <w:lang w:val="ky-KG"/>
        </w:rPr>
        <w:t>кошумча чыгымдарды жабууга жана орто мөөнөттүү келечекте электр энергиясынын наркынын тарифтерин жабууга жетүүгө мүмкүндүк түзөт.</w:t>
      </w:r>
    </w:p>
    <w:p w:rsidR="007F788F" w:rsidRDefault="007B431C" w:rsidP="007B431C">
      <w:pPr>
        <w:autoSpaceDE w:val="0"/>
        <w:autoSpaceDN w:val="0"/>
        <w:adjustRightInd w:val="0"/>
        <w:ind w:firstLine="708"/>
        <w:jc w:val="both"/>
        <w:rPr>
          <w:lang w:val="ky-KG"/>
        </w:rPr>
      </w:pPr>
      <w:r>
        <w:rPr>
          <w:lang w:val="ky-KG"/>
        </w:rPr>
        <w:t>Энергетика тармагындагы керек болгон каржылоо проблемаларын чечүү зарылдыгын, ошондой эле жакынкы 4 жылга электр энергиясына тарифтик саясатты аныктоону эске алып, 2021-2025-жылдарга электр энергиясына Кыргыз Республикасынын жаңы Орто мөөнөттүк тарифтик саясатынын долбоорун иштеп чыгуу жана бекитүү керек.</w:t>
      </w:r>
    </w:p>
    <w:p w:rsidR="007B431C" w:rsidRPr="007B431C" w:rsidRDefault="007B431C" w:rsidP="00A330D3">
      <w:pPr>
        <w:pStyle w:val="a3"/>
        <w:widowControl w:val="0"/>
        <w:numPr>
          <w:ilvl w:val="1"/>
          <w:numId w:val="36"/>
        </w:numPr>
        <w:autoSpaceDE w:val="0"/>
        <w:autoSpaceDN w:val="0"/>
        <w:adjustRightInd w:val="0"/>
        <w:jc w:val="both"/>
        <w:rPr>
          <w:i/>
        </w:rPr>
      </w:pPr>
      <w:r>
        <w:rPr>
          <w:i/>
          <w:lang w:val="ky-KG"/>
        </w:rPr>
        <w:t xml:space="preserve"> </w:t>
      </w:r>
      <w:r w:rsidR="00C46BFE">
        <w:rPr>
          <w:i/>
          <w:lang w:val="ky-KG"/>
        </w:rPr>
        <w:t>Экономикалык жана аймактык өлчөөлөрдөгү проблемалар масштабы.</w:t>
      </w:r>
    </w:p>
    <w:p w:rsidR="007B431C" w:rsidRPr="001D30DB" w:rsidRDefault="00D22072" w:rsidP="001D30DB">
      <w:pPr>
        <w:widowControl w:val="0"/>
        <w:autoSpaceDE w:val="0"/>
        <w:autoSpaceDN w:val="0"/>
        <w:adjustRightInd w:val="0"/>
        <w:ind w:firstLine="708"/>
        <w:jc w:val="both"/>
        <w:rPr>
          <w:lang w:val="ky-KG"/>
        </w:rPr>
      </w:pPr>
      <w:r>
        <w:t>«</w:t>
      </w:r>
      <w:r w:rsidR="001D30DB">
        <w:t>Электр станци</w:t>
      </w:r>
      <w:r w:rsidR="001D30DB">
        <w:rPr>
          <w:lang w:val="ky-KG"/>
        </w:rPr>
        <w:t>ялары</w:t>
      </w:r>
      <w:r>
        <w:t>»</w:t>
      </w:r>
      <w:r w:rsidR="001D30DB">
        <w:rPr>
          <w:lang w:val="ky-KG"/>
        </w:rPr>
        <w:t xml:space="preserve"> ААКсынын Токтогул суу сактагычындагы орто-көп жылдык </w:t>
      </w:r>
      <w:r w:rsidR="001D30DB">
        <w:rPr>
          <w:lang w:val="ky-KG"/>
        </w:rPr>
        <w:lastRenderedPageBreak/>
        <w:t xml:space="preserve">агуусуна жараша аныкталган болжолдуу маалыматтарына ылайык, орто мөөнөтүү келечекте электр энергиясынын тартыштыгы күтүлүүдө, ал 2023-жылы </w:t>
      </w:r>
      <w:r w:rsidR="001D30DB">
        <w:t xml:space="preserve">3,0 млрд. </w:t>
      </w:r>
      <w:r w:rsidR="00060110">
        <w:t>кВтс</w:t>
      </w:r>
      <w:r w:rsidR="001D30DB">
        <w:rPr>
          <w:lang w:val="ky-KG"/>
        </w:rPr>
        <w:t xml:space="preserve"> көлөмүндө болушу мүмкүн. </w:t>
      </w:r>
    </w:p>
    <w:p w:rsidR="00C46BFE" w:rsidRPr="00302324" w:rsidRDefault="00051C01" w:rsidP="00302324">
      <w:pPr>
        <w:widowControl w:val="0"/>
        <w:autoSpaceDE w:val="0"/>
        <w:autoSpaceDN w:val="0"/>
        <w:adjustRightInd w:val="0"/>
        <w:ind w:firstLine="708"/>
        <w:jc w:val="both"/>
        <w:rPr>
          <w:lang w:val="ky-KG"/>
        </w:rPr>
      </w:pPr>
      <w:r>
        <w:rPr>
          <w:lang w:val="ky-KG"/>
        </w:rPr>
        <w:t xml:space="preserve">Ушуга байланыштуу </w:t>
      </w:r>
      <w:r w:rsidR="00302324">
        <w:rPr>
          <w:lang w:val="ky-KG"/>
        </w:rPr>
        <w:t>2021-2022-жж. күз-кыш мезгилинен өтүү үчүн коңшу өлкөлөрдөн (Казахстан, Өзбек</w:t>
      </w:r>
      <w:r w:rsidR="00302324" w:rsidRPr="00302324">
        <w:rPr>
          <w:lang w:val="ky-KG"/>
        </w:rPr>
        <w:t>стан)</w:t>
      </w:r>
      <w:r w:rsidR="00302324">
        <w:rPr>
          <w:lang w:val="ky-KG"/>
        </w:rPr>
        <w:t xml:space="preserve"> электр энергиясын алып келүү пландалууда. Ошентип, 2021-жылга Казахстан Республикасынан </w:t>
      </w:r>
      <w:r w:rsidR="00302324" w:rsidRPr="00302324">
        <w:rPr>
          <w:lang w:val="ky-KG"/>
        </w:rPr>
        <w:t xml:space="preserve">900 млн. </w:t>
      </w:r>
      <w:r w:rsidR="00060110">
        <w:rPr>
          <w:lang w:val="ky-KG"/>
        </w:rPr>
        <w:t>кВтс</w:t>
      </w:r>
      <w:r w:rsidR="00302324">
        <w:rPr>
          <w:lang w:val="ky-KG"/>
        </w:rPr>
        <w:t xml:space="preserve"> электроэнергиясын кабыл алуу, Өзбекстан Республикасынан </w:t>
      </w:r>
      <w:r w:rsidR="00302324" w:rsidRPr="00302324">
        <w:rPr>
          <w:lang w:val="ky-KG"/>
        </w:rPr>
        <w:t xml:space="preserve">750 млн. </w:t>
      </w:r>
      <w:r w:rsidR="00060110">
        <w:rPr>
          <w:lang w:val="ky-KG"/>
        </w:rPr>
        <w:t>кВтс</w:t>
      </w:r>
      <w:r w:rsidR="00302324">
        <w:rPr>
          <w:lang w:val="ky-KG"/>
        </w:rPr>
        <w:t xml:space="preserve"> электроэнергиясын кабыл алууну жүзөгө ашыруу пландалууда. </w:t>
      </w:r>
    </w:p>
    <w:p w:rsidR="00945DF9" w:rsidRPr="00945DF9" w:rsidRDefault="00945DF9" w:rsidP="00B875E4">
      <w:pPr>
        <w:widowControl w:val="0"/>
        <w:autoSpaceDE w:val="0"/>
        <w:autoSpaceDN w:val="0"/>
        <w:adjustRightInd w:val="0"/>
        <w:ind w:firstLine="709"/>
        <w:jc w:val="both"/>
        <w:rPr>
          <w:lang w:val="ky-KG"/>
        </w:rPr>
      </w:pPr>
      <w:r>
        <w:rPr>
          <w:lang w:val="ky-KG"/>
        </w:rPr>
        <w:t xml:space="preserve">Белгилей кетчү жагдай </w:t>
      </w:r>
      <w:r w:rsidR="009E677F">
        <w:rPr>
          <w:lang w:val="ky-KG"/>
        </w:rPr>
        <w:t xml:space="preserve">энергетика сектору </w:t>
      </w:r>
      <w:r>
        <w:rPr>
          <w:lang w:val="ky-KG"/>
        </w:rPr>
        <w:t xml:space="preserve">дун насыялары жана ссудалары боюнча карыздарды ресртуктуризациялоо тууралуу белгилей кетүү керек. 2020-2021-жылдары </w:t>
      </w:r>
      <w:r w:rsidR="00D22072">
        <w:rPr>
          <w:lang w:val="ky-KG"/>
        </w:rPr>
        <w:t>«</w:t>
      </w:r>
      <w:r w:rsidR="00E255D4">
        <w:rPr>
          <w:lang w:val="ky-KG"/>
        </w:rPr>
        <w:t>Кыргызстан УЭТ</w:t>
      </w:r>
      <w:r w:rsidR="00D22072">
        <w:rPr>
          <w:lang w:val="ky-KG"/>
        </w:rPr>
        <w:t>»</w:t>
      </w:r>
      <w:r w:rsidRPr="00945DF9">
        <w:rPr>
          <w:lang w:val="ky-KG"/>
        </w:rPr>
        <w:t xml:space="preserve"> </w:t>
      </w:r>
      <w:r>
        <w:rPr>
          <w:lang w:val="ky-KG"/>
        </w:rPr>
        <w:t xml:space="preserve">ААКсы жана </w:t>
      </w:r>
      <w:r w:rsidR="00D22072">
        <w:rPr>
          <w:lang w:val="ky-KG"/>
        </w:rPr>
        <w:t>«</w:t>
      </w:r>
      <w:r w:rsidRPr="00945DF9">
        <w:rPr>
          <w:lang w:val="ky-KG"/>
        </w:rPr>
        <w:t>Электр станци</w:t>
      </w:r>
      <w:r>
        <w:rPr>
          <w:lang w:val="ky-KG"/>
        </w:rPr>
        <w:t>ялары</w:t>
      </w:r>
      <w:r w:rsidR="00D22072">
        <w:rPr>
          <w:lang w:val="ky-KG"/>
        </w:rPr>
        <w:t>»</w:t>
      </w:r>
      <w:r>
        <w:rPr>
          <w:lang w:val="ky-KG"/>
        </w:rPr>
        <w:t xml:space="preserve"> ААКсынын карыздарын р</w:t>
      </w:r>
      <w:r w:rsidRPr="00945DF9">
        <w:rPr>
          <w:lang w:val="ky-KG"/>
        </w:rPr>
        <w:t>еструктуризация</w:t>
      </w:r>
      <w:r>
        <w:rPr>
          <w:lang w:val="ky-KG"/>
        </w:rPr>
        <w:t xml:space="preserve">лоо </w:t>
      </w:r>
      <w:r w:rsidR="00B875E4">
        <w:rPr>
          <w:lang w:val="ky-KG"/>
        </w:rPr>
        <w:t xml:space="preserve">жалпы суммасы </w:t>
      </w:r>
      <w:r w:rsidR="00B875E4" w:rsidRPr="00B875E4">
        <w:rPr>
          <w:lang w:val="ky-KG"/>
        </w:rPr>
        <w:t>12,1 млрд. сом</w:t>
      </w:r>
      <w:r w:rsidR="00B875E4">
        <w:rPr>
          <w:lang w:val="ky-KG"/>
        </w:rPr>
        <w:t xml:space="preserve">го төлөмдөрдү пролонгациялоо жолу менен </w:t>
      </w:r>
      <w:r>
        <w:rPr>
          <w:lang w:val="ky-KG"/>
        </w:rPr>
        <w:t>жүргү</w:t>
      </w:r>
      <w:r w:rsidR="00B875E4">
        <w:rPr>
          <w:lang w:val="ky-KG"/>
        </w:rPr>
        <w:t>зүлгөн, анын ичинде:</w:t>
      </w:r>
    </w:p>
    <w:p w:rsidR="00B875E4" w:rsidRDefault="007D12A5" w:rsidP="007D12A5">
      <w:pPr>
        <w:widowControl w:val="0"/>
        <w:autoSpaceDE w:val="0"/>
        <w:autoSpaceDN w:val="0"/>
        <w:adjustRightInd w:val="0"/>
        <w:ind w:firstLine="709"/>
        <w:jc w:val="both"/>
        <w:rPr>
          <w:lang w:val="ky-KG"/>
        </w:rPr>
      </w:pPr>
      <w:r>
        <w:t xml:space="preserve">- </w:t>
      </w:r>
      <w:r w:rsidR="00D22072">
        <w:t>«</w:t>
      </w:r>
      <w:r w:rsidR="00E255D4">
        <w:t>Кыргызстан УЭТ</w:t>
      </w:r>
      <w:r w:rsidR="00D22072">
        <w:t>»</w:t>
      </w:r>
      <w:r w:rsidR="000A1C8F">
        <w:rPr>
          <w:lang w:val="ky-KG"/>
        </w:rPr>
        <w:t xml:space="preserve"> ААКсы жалпы суммасы </w:t>
      </w:r>
      <w:r w:rsidR="000A1C8F">
        <w:t>7,6 млрд. сом</w:t>
      </w:r>
      <w:r w:rsidR="000A1C8F">
        <w:rPr>
          <w:lang w:val="ky-KG"/>
        </w:rPr>
        <w:t>;</w:t>
      </w:r>
    </w:p>
    <w:p w:rsidR="000A1C8F" w:rsidRPr="000A1C8F" w:rsidRDefault="000A1C8F" w:rsidP="007D12A5">
      <w:pPr>
        <w:widowControl w:val="0"/>
        <w:autoSpaceDE w:val="0"/>
        <w:autoSpaceDN w:val="0"/>
        <w:adjustRightInd w:val="0"/>
        <w:ind w:firstLine="709"/>
        <w:jc w:val="both"/>
        <w:rPr>
          <w:lang w:val="ky-KG"/>
        </w:rPr>
      </w:pPr>
      <w:r>
        <w:rPr>
          <w:lang w:val="ky-KG"/>
        </w:rPr>
        <w:t xml:space="preserve">- </w:t>
      </w:r>
      <w:r w:rsidR="00D22072">
        <w:t>«</w:t>
      </w:r>
      <w:r>
        <w:t>Электр станци</w:t>
      </w:r>
      <w:r>
        <w:rPr>
          <w:lang w:val="ky-KG"/>
        </w:rPr>
        <w:t>ялары</w:t>
      </w:r>
      <w:r w:rsidR="00D22072">
        <w:t>»</w:t>
      </w:r>
      <w:r>
        <w:rPr>
          <w:lang w:val="ky-KG"/>
        </w:rPr>
        <w:t xml:space="preserve"> ААКсы жалпы суммасы 4,5 </w:t>
      </w:r>
      <w:r>
        <w:t>млрд. сом</w:t>
      </w:r>
      <w:r>
        <w:rPr>
          <w:lang w:val="ky-KG"/>
        </w:rPr>
        <w:t xml:space="preserve"> болгон.</w:t>
      </w:r>
    </w:p>
    <w:p w:rsidR="000A1C8F" w:rsidRDefault="00315627" w:rsidP="007D12A5">
      <w:pPr>
        <w:widowControl w:val="0"/>
        <w:autoSpaceDE w:val="0"/>
        <w:autoSpaceDN w:val="0"/>
        <w:adjustRightInd w:val="0"/>
        <w:ind w:firstLine="709"/>
        <w:jc w:val="both"/>
        <w:rPr>
          <w:lang w:val="ky-KG"/>
        </w:rPr>
      </w:pPr>
      <w:r>
        <w:rPr>
          <w:lang w:val="ky-KG"/>
        </w:rPr>
        <w:t xml:space="preserve">Ошентип, акча каражаттарынын тартыштыгынан улам жогоруда көрсөтүлгөн </w:t>
      </w:r>
      <w:r w:rsidR="00E255D4">
        <w:rPr>
          <w:lang w:val="ky-KG"/>
        </w:rPr>
        <w:t>энергетика компаниялар</w:t>
      </w:r>
      <w:r>
        <w:rPr>
          <w:lang w:val="ky-KG"/>
        </w:rPr>
        <w:t xml:space="preserve">дын насыялык милдеттерин төлөө андан кийинки мөөнөткө которулган жана өзгөртүлгөн эмес. </w:t>
      </w:r>
    </w:p>
    <w:p w:rsidR="0072157F" w:rsidRDefault="00051C01" w:rsidP="0072157F">
      <w:pPr>
        <w:widowControl w:val="0"/>
        <w:autoSpaceDE w:val="0"/>
        <w:autoSpaceDN w:val="0"/>
        <w:adjustRightInd w:val="0"/>
        <w:ind w:firstLine="709"/>
        <w:jc w:val="both"/>
        <w:rPr>
          <w:lang w:val="ky-KG"/>
        </w:rPr>
      </w:pPr>
      <w:r>
        <w:rPr>
          <w:lang w:val="ky-KG"/>
        </w:rPr>
        <w:t xml:space="preserve">Ушуга байланыштуу </w:t>
      </w:r>
      <w:r w:rsidR="0072157F">
        <w:rPr>
          <w:lang w:val="ky-KG"/>
        </w:rPr>
        <w:t xml:space="preserve">жакынкы жылдары </w:t>
      </w:r>
      <w:r w:rsidR="00E255D4">
        <w:rPr>
          <w:lang w:val="ky-KG"/>
        </w:rPr>
        <w:t>энергетика системасында</w:t>
      </w:r>
      <w:r w:rsidR="0072157F">
        <w:rPr>
          <w:lang w:val="ky-KG"/>
        </w:rPr>
        <w:t>гы акча каражаттарынын тартыштыгы бир топ өсүшү мүмкүн, себеби карыздык милдеттерди аткаруу жана электр энергиясынын тартыштыгын жабуу керек.</w:t>
      </w:r>
    </w:p>
    <w:p w:rsidR="007D12A5" w:rsidRDefault="00B51033" w:rsidP="007D12A5">
      <w:pPr>
        <w:widowControl w:val="0"/>
        <w:autoSpaceDE w:val="0"/>
        <w:autoSpaceDN w:val="0"/>
        <w:adjustRightInd w:val="0"/>
        <w:ind w:firstLine="709"/>
        <w:jc w:val="both"/>
      </w:pPr>
      <w:r>
        <w:rPr>
          <w:noProof/>
        </w:rPr>
        <w:drawing>
          <wp:inline distT="0" distB="0" distL="0" distR="0">
            <wp:extent cx="5486400" cy="2600325"/>
            <wp:effectExtent l="0" t="0" r="19050" b="9525"/>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2157F" w:rsidRDefault="0072157F" w:rsidP="007D12A5">
      <w:pPr>
        <w:widowControl w:val="0"/>
        <w:autoSpaceDE w:val="0"/>
        <w:autoSpaceDN w:val="0"/>
        <w:adjustRightInd w:val="0"/>
        <w:ind w:firstLine="709"/>
        <w:jc w:val="both"/>
        <w:rPr>
          <w:lang w:val="ky-KG"/>
        </w:rPr>
      </w:pPr>
    </w:p>
    <w:p w:rsidR="008F1814" w:rsidRDefault="008F1814" w:rsidP="00D211BD">
      <w:pPr>
        <w:widowControl w:val="0"/>
        <w:autoSpaceDE w:val="0"/>
        <w:autoSpaceDN w:val="0"/>
        <w:adjustRightInd w:val="0"/>
        <w:ind w:firstLine="709"/>
        <w:jc w:val="both"/>
        <w:rPr>
          <w:lang w:val="ky-KG"/>
        </w:rPr>
      </w:pPr>
      <w:r>
        <w:rPr>
          <w:lang w:val="ky-KG"/>
        </w:rPr>
        <w:t xml:space="preserve">Энергетикалык компаниялардын болжолдуу көрсөткүчтөрүнө ылайык 2030-жылга чейинки орто мөөнөттүү келечекте насыялар боюнча төлөмдөр 2020-жылга салыштырмалуу 3,3 эсеге өсөт, бул сумма менен алып айтканда </w:t>
      </w:r>
      <w:r w:rsidRPr="008F1814">
        <w:rPr>
          <w:lang w:val="ky-KG"/>
        </w:rPr>
        <w:t>9,1 млрд. сом</w:t>
      </w:r>
      <w:r>
        <w:rPr>
          <w:lang w:val="ky-KG"/>
        </w:rPr>
        <w:t xml:space="preserve">ду түзөт. </w:t>
      </w:r>
      <w:r w:rsidR="00DA086A">
        <w:rPr>
          <w:lang w:val="ky-KG"/>
        </w:rPr>
        <w:t xml:space="preserve">Ошентип, келечекте кошумча каржылоо жок болгондугунан улам, карыздык милдеттер боюнча өз убагында төлөмдөрдү камсыздоо максатында, </w:t>
      </w:r>
      <w:r w:rsidR="00CC4679">
        <w:rPr>
          <w:lang w:val="ky-KG"/>
        </w:rPr>
        <w:t xml:space="preserve">энергетикалык компаниялар үчүн электр энергиясына тарифтерди бекитүүдө </w:t>
      </w:r>
      <w:r w:rsidR="006B02A6">
        <w:rPr>
          <w:lang w:val="ky-KG"/>
        </w:rPr>
        <w:t xml:space="preserve">насыялык төлөмдөрдүн тиешелүү суммаларына чыгымдардын башка беренелерин оптималдаштыруу керек. Натыйжасында </w:t>
      </w:r>
      <w:r w:rsidR="00D211BD">
        <w:rPr>
          <w:lang w:val="ky-KG"/>
        </w:rPr>
        <w:t>эн</w:t>
      </w:r>
      <w:r w:rsidR="00050CDF">
        <w:rPr>
          <w:lang w:val="ky-KG"/>
        </w:rPr>
        <w:t>ергетикалык компаниялардын чыгымдарын</w:t>
      </w:r>
      <w:r w:rsidR="00D211BD">
        <w:rPr>
          <w:lang w:val="ky-KG"/>
        </w:rPr>
        <w:t xml:space="preserve"> каржылоонун жетишсиздиги энергетикалык инфраструктуранын материалдык-техникалык абалына түздөн-түз таасирин тийгизет, бул өз кезегинде керектөөчүлөрдү энергия менен камсыздоонун ишенимдүүлүгүнө жана өлкөнүн энергетикалык коопсуздугуна терс таасирин тийгизет. </w:t>
      </w:r>
    </w:p>
    <w:p w:rsidR="00455462" w:rsidRDefault="00D211BD" w:rsidP="00BF7BC7">
      <w:pPr>
        <w:tabs>
          <w:tab w:val="left" w:pos="1134"/>
        </w:tabs>
        <w:ind w:firstLine="709"/>
        <w:jc w:val="both"/>
        <w:rPr>
          <w:lang w:val="ky-KG"/>
        </w:rPr>
      </w:pPr>
      <w:r>
        <w:rPr>
          <w:i/>
          <w:lang w:val="ky-KG"/>
        </w:rPr>
        <w:t>Убакыт менен алып караганда</w:t>
      </w:r>
      <w:r w:rsidR="007D12A5" w:rsidRPr="00134D0A">
        <w:rPr>
          <w:i/>
          <w:lang w:val="ky-KG"/>
        </w:rPr>
        <w:t>.</w:t>
      </w:r>
      <w:r w:rsidR="007D12A5" w:rsidRPr="00134D0A">
        <w:rPr>
          <w:b/>
          <w:lang w:val="ky-KG"/>
        </w:rPr>
        <w:t xml:space="preserve"> </w:t>
      </w:r>
      <w:r w:rsidR="0054297B" w:rsidRPr="0054297B">
        <w:rPr>
          <w:lang w:val="ky-KG"/>
        </w:rPr>
        <w:t xml:space="preserve">Эгерде </w:t>
      </w:r>
      <w:r w:rsidR="00455462">
        <w:rPr>
          <w:lang w:val="ky-KG"/>
        </w:rPr>
        <w:t xml:space="preserve">2014-жылы калк үчүн электр энергиясына тарифтер </w:t>
      </w:r>
      <w:r w:rsidR="00455462" w:rsidRPr="00134D0A">
        <w:rPr>
          <w:lang w:val="ky-KG"/>
        </w:rPr>
        <w:t xml:space="preserve">1 </w:t>
      </w:r>
      <w:r w:rsidR="00060110">
        <w:rPr>
          <w:lang w:val="ky-KG"/>
        </w:rPr>
        <w:t>кВтс</w:t>
      </w:r>
      <w:r w:rsidR="00455462">
        <w:rPr>
          <w:lang w:val="ky-KG"/>
        </w:rPr>
        <w:t xml:space="preserve"> үчүн </w:t>
      </w:r>
      <w:r w:rsidR="00455462" w:rsidRPr="00134D0A">
        <w:rPr>
          <w:lang w:val="ky-KG"/>
        </w:rPr>
        <w:t>0,7 сом</w:t>
      </w:r>
      <w:r w:rsidR="00455462">
        <w:rPr>
          <w:lang w:val="ky-KG"/>
        </w:rPr>
        <w:t xml:space="preserve">ду түзгөн болсо, 2020-жылы  алар </w:t>
      </w:r>
      <w:r w:rsidR="00455462" w:rsidRPr="00134D0A">
        <w:rPr>
          <w:lang w:val="ky-KG"/>
        </w:rPr>
        <w:t>0,77 сом/</w:t>
      </w:r>
      <w:r w:rsidR="00060110">
        <w:rPr>
          <w:lang w:val="ky-KG"/>
        </w:rPr>
        <w:t>кВтс</w:t>
      </w:r>
      <w:r w:rsidR="00455462">
        <w:rPr>
          <w:lang w:val="ky-KG"/>
        </w:rPr>
        <w:t xml:space="preserve"> түзгөн, же көбөйүү 10% болгон. </w:t>
      </w:r>
      <w:r w:rsidR="00BF7BC7">
        <w:rPr>
          <w:lang w:val="ky-KG"/>
        </w:rPr>
        <w:t xml:space="preserve">Ошол эле учурда тиричилик эмес керектөөлөрү үчүн электр энергиясына тарифтер 2014-жылы </w:t>
      </w:r>
      <w:r w:rsidR="00BF7BC7" w:rsidRPr="00BF7BC7">
        <w:rPr>
          <w:lang w:val="ky-KG"/>
        </w:rPr>
        <w:t>1,35 сом/</w:t>
      </w:r>
      <w:r w:rsidR="00060110">
        <w:rPr>
          <w:lang w:val="ky-KG"/>
        </w:rPr>
        <w:t>кВтс</w:t>
      </w:r>
      <w:r w:rsidR="00BF7BC7">
        <w:rPr>
          <w:lang w:val="ky-KG"/>
        </w:rPr>
        <w:t xml:space="preserve"> дан (салыктарды эсепке алуусуз) 2020-жылы </w:t>
      </w:r>
      <w:r w:rsidR="00BF7BC7" w:rsidRPr="00BF7BC7">
        <w:rPr>
          <w:lang w:val="ky-KG"/>
        </w:rPr>
        <w:t>2,24 сом/</w:t>
      </w:r>
      <w:r w:rsidR="00060110">
        <w:rPr>
          <w:lang w:val="ky-KG"/>
        </w:rPr>
        <w:t>кВтс</w:t>
      </w:r>
      <w:r w:rsidR="00BF7BC7">
        <w:rPr>
          <w:lang w:val="ky-KG"/>
        </w:rPr>
        <w:t xml:space="preserve"> чейин (салыктарды эсепке алуусуз) көбөйгөн же жогорулоо 65,9% түзгөн. </w:t>
      </w:r>
    </w:p>
    <w:p w:rsidR="00060110" w:rsidRDefault="00060110" w:rsidP="00BF7BC7">
      <w:pPr>
        <w:tabs>
          <w:tab w:val="left" w:pos="1134"/>
        </w:tabs>
        <w:ind w:firstLine="709"/>
        <w:jc w:val="both"/>
        <w:rPr>
          <w:b/>
          <w:lang w:val="ky-KG"/>
        </w:rPr>
      </w:pPr>
    </w:p>
    <w:p w:rsidR="00E33E11" w:rsidRDefault="00E33E11" w:rsidP="004D34F5">
      <w:pPr>
        <w:tabs>
          <w:tab w:val="left" w:pos="1134"/>
        </w:tabs>
        <w:jc w:val="both"/>
        <w:rPr>
          <w:b/>
          <w:lang w:val="ky-KG"/>
        </w:rPr>
      </w:pPr>
    </w:p>
    <w:p w:rsidR="007D12A5" w:rsidRPr="00BF7BC7" w:rsidRDefault="00BF7BC7" w:rsidP="007D12A5">
      <w:pPr>
        <w:ind w:firstLine="709"/>
        <w:jc w:val="center"/>
        <w:rPr>
          <w:b/>
          <w:lang w:val="ky-KG"/>
        </w:rPr>
      </w:pPr>
      <w:r>
        <w:rPr>
          <w:b/>
          <w:lang w:val="ky-KG"/>
        </w:rPr>
        <w:lastRenderedPageBreak/>
        <w:t>Электр энергиясына тарифтердин өзгөрүү д</w:t>
      </w:r>
      <w:r>
        <w:rPr>
          <w:b/>
        </w:rPr>
        <w:t>инамика</w:t>
      </w:r>
      <w:r>
        <w:rPr>
          <w:b/>
          <w:lang w:val="ky-KG"/>
        </w:rPr>
        <w:t>сы</w:t>
      </w:r>
    </w:p>
    <w:p w:rsidR="007D12A5" w:rsidRPr="00974A3E" w:rsidRDefault="007D12A5" w:rsidP="007D12A5">
      <w:pPr>
        <w:ind w:left="7787" w:firstLine="709"/>
        <w:jc w:val="both"/>
        <w:rPr>
          <w:b/>
          <w:i/>
        </w:rPr>
      </w:pPr>
      <w:r>
        <w:rPr>
          <w:b/>
        </w:rPr>
        <w:t xml:space="preserve">   </w:t>
      </w:r>
      <w:r w:rsidRPr="00974A3E">
        <w:rPr>
          <w:b/>
          <w:i/>
        </w:rPr>
        <w:t>(сом/</w:t>
      </w:r>
      <w:r w:rsidR="00060110">
        <w:rPr>
          <w:b/>
          <w:i/>
        </w:rPr>
        <w:t>кВтс</w:t>
      </w:r>
      <w:r w:rsidRPr="00974A3E">
        <w:rPr>
          <w:b/>
          <w:i/>
        </w:rPr>
        <w:t>)</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013"/>
        <w:gridCol w:w="1134"/>
        <w:gridCol w:w="1134"/>
        <w:gridCol w:w="993"/>
        <w:gridCol w:w="992"/>
        <w:gridCol w:w="850"/>
        <w:gridCol w:w="993"/>
        <w:gridCol w:w="992"/>
      </w:tblGrid>
      <w:tr w:rsidR="00AB34A6" w:rsidRPr="00DB729A" w:rsidTr="00A04751">
        <w:tc>
          <w:tcPr>
            <w:tcW w:w="680" w:type="dxa"/>
            <w:shd w:val="clear" w:color="auto" w:fill="2E74B5" w:themeFill="accent1" w:themeFillShade="BF"/>
          </w:tcPr>
          <w:p w:rsidR="00AB34A6" w:rsidRPr="00974A3E" w:rsidDel="00B855EA" w:rsidRDefault="00AB34A6" w:rsidP="007D12A5">
            <w:pPr>
              <w:jc w:val="center"/>
              <w:rPr>
                <w:b/>
                <w:color w:val="FFFFFF" w:themeColor="background1"/>
                <w:sz w:val="20"/>
                <w:szCs w:val="20"/>
              </w:rPr>
            </w:pPr>
            <w:r w:rsidRPr="00974A3E">
              <w:rPr>
                <w:b/>
                <w:color w:val="FFFFFF" w:themeColor="background1"/>
                <w:sz w:val="20"/>
                <w:szCs w:val="20"/>
              </w:rPr>
              <w:t>№ п/п</w:t>
            </w:r>
          </w:p>
        </w:tc>
        <w:tc>
          <w:tcPr>
            <w:tcW w:w="2013" w:type="dxa"/>
            <w:shd w:val="clear" w:color="auto" w:fill="2E74B5" w:themeFill="accent1" w:themeFillShade="BF"/>
          </w:tcPr>
          <w:p w:rsidR="00AB34A6" w:rsidRPr="00974A3E" w:rsidRDefault="00AB34A6" w:rsidP="007D12A5">
            <w:pPr>
              <w:jc w:val="center"/>
              <w:rPr>
                <w:b/>
                <w:color w:val="FFFFFF" w:themeColor="background1"/>
                <w:sz w:val="20"/>
                <w:szCs w:val="20"/>
              </w:rPr>
            </w:pPr>
            <w:r w:rsidRPr="00974A3E">
              <w:rPr>
                <w:b/>
                <w:color w:val="FFFFFF" w:themeColor="background1"/>
                <w:sz w:val="20"/>
                <w:szCs w:val="20"/>
              </w:rPr>
              <w:t>Тариф</w:t>
            </w:r>
          </w:p>
        </w:tc>
        <w:tc>
          <w:tcPr>
            <w:tcW w:w="1134" w:type="dxa"/>
            <w:shd w:val="clear" w:color="auto" w:fill="2E74B5" w:themeFill="accent1" w:themeFillShade="BF"/>
          </w:tcPr>
          <w:p w:rsidR="00AB34A6" w:rsidRPr="00974A3E" w:rsidRDefault="00BF7BC7" w:rsidP="007D12A5">
            <w:pPr>
              <w:jc w:val="center"/>
              <w:rPr>
                <w:b/>
                <w:color w:val="FFFFFF" w:themeColor="background1"/>
                <w:sz w:val="20"/>
                <w:szCs w:val="20"/>
              </w:rPr>
            </w:pPr>
            <w:r>
              <w:rPr>
                <w:b/>
                <w:color w:val="FFFFFF" w:themeColor="background1"/>
                <w:sz w:val="20"/>
                <w:szCs w:val="20"/>
              </w:rPr>
              <w:t>2014</w:t>
            </w:r>
            <w:r w:rsidR="00A976E2">
              <w:rPr>
                <w:b/>
                <w:color w:val="FFFFFF" w:themeColor="background1"/>
                <w:sz w:val="20"/>
                <w:szCs w:val="20"/>
              </w:rPr>
              <w:t>-ж.</w:t>
            </w:r>
          </w:p>
        </w:tc>
        <w:tc>
          <w:tcPr>
            <w:tcW w:w="1134" w:type="dxa"/>
            <w:shd w:val="clear" w:color="auto" w:fill="2E74B5" w:themeFill="accent1" w:themeFillShade="BF"/>
          </w:tcPr>
          <w:p w:rsidR="00AB34A6" w:rsidRPr="00974A3E" w:rsidRDefault="00BF7BC7" w:rsidP="007D12A5">
            <w:pPr>
              <w:jc w:val="center"/>
              <w:rPr>
                <w:b/>
                <w:color w:val="FFFFFF" w:themeColor="background1"/>
                <w:sz w:val="20"/>
                <w:szCs w:val="20"/>
              </w:rPr>
            </w:pPr>
            <w:r>
              <w:rPr>
                <w:b/>
                <w:color w:val="FFFFFF" w:themeColor="background1"/>
                <w:sz w:val="20"/>
                <w:szCs w:val="20"/>
              </w:rPr>
              <w:t>2015</w:t>
            </w:r>
            <w:r w:rsidR="00A976E2">
              <w:rPr>
                <w:b/>
                <w:color w:val="FFFFFF" w:themeColor="background1"/>
                <w:sz w:val="20"/>
                <w:szCs w:val="20"/>
              </w:rPr>
              <w:t>-ж.</w:t>
            </w:r>
          </w:p>
        </w:tc>
        <w:tc>
          <w:tcPr>
            <w:tcW w:w="993" w:type="dxa"/>
            <w:shd w:val="clear" w:color="auto" w:fill="2E74B5" w:themeFill="accent1" w:themeFillShade="BF"/>
          </w:tcPr>
          <w:p w:rsidR="00AB34A6" w:rsidRPr="00974A3E" w:rsidRDefault="00BF7BC7" w:rsidP="007D12A5">
            <w:pPr>
              <w:jc w:val="center"/>
              <w:rPr>
                <w:b/>
                <w:color w:val="FFFFFF" w:themeColor="background1"/>
                <w:sz w:val="20"/>
                <w:szCs w:val="20"/>
              </w:rPr>
            </w:pPr>
            <w:r>
              <w:rPr>
                <w:b/>
                <w:color w:val="FFFFFF" w:themeColor="background1"/>
                <w:sz w:val="20"/>
                <w:szCs w:val="20"/>
              </w:rPr>
              <w:t>2016</w:t>
            </w:r>
            <w:r w:rsidR="00A976E2">
              <w:rPr>
                <w:b/>
                <w:color w:val="FFFFFF" w:themeColor="background1"/>
                <w:sz w:val="20"/>
                <w:szCs w:val="20"/>
              </w:rPr>
              <w:t>-ж.</w:t>
            </w:r>
          </w:p>
        </w:tc>
        <w:tc>
          <w:tcPr>
            <w:tcW w:w="992" w:type="dxa"/>
            <w:shd w:val="clear" w:color="auto" w:fill="2E74B5" w:themeFill="accent1" w:themeFillShade="BF"/>
          </w:tcPr>
          <w:p w:rsidR="00AB34A6" w:rsidRPr="00974A3E" w:rsidRDefault="00BF7BC7" w:rsidP="007D12A5">
            <w:pPr>
              <w:jc w:val="center"/>
              <w:rPr>
                <w:b/>
                <w:color w:val="FFFFFF" w:themeColor="background1"/>
                <w:sz w:val="20"/>
                <w:szCs w:val="20"/>
              </w:rPr>
            </w:pPr>
            <w:r>
              <w:rPr>
                <w:b/>
                <w:color w:val="FFFFFF" w:themeColor="background1"/>
                <w:sz w:val="20"/>
                <w:szCs w:val="20"/>
              </w:rPr>
              <w:t>2017</w:t>
            </w:r>
            <w:r w:rsidR="00A976E2">
              <w:rPr>
                <w:b/>
                <w:color w:val="FFFFFF" w:themeColor="background1"/>
                <w:sz w:val="20"/>
                <w:szCs w:val="20"/>
              </w:rPr>
              <w:t>-ж.</w:t>
            </w:r>
          </w:p>
        </w:tc>
        <w:tc>
          <w:tcPr>
            <w:tcW w:w="850" w:type="dxa"/>
            <w:shd w:val="clear" w:color="auto" w:fill="2E74B5" w:themeFill="accent1" w:themeFillShade="BF"/>
          </w:tcPr>
          <w:p w:rsidR="00AB34A6" w:rsidRPr="00974A3E" w:rsidRDefault="00BF7BC7" w:rsidP="007D12A5">
            <w:pPr>
              <w:jc w:val="center"/>
              <w:rPr>
                <w:b/>
                <w:color w:val="FFFFFF" w:themeColor="background1"/>
                <w:sz w:val="20"/>
                <w:szCs w:val="20"/>
              </w:rPr>
            </w:pPr>
            <w:r>
              <w:rPr>
                <w:b/>
                <w:color w:val="FFFFFF" w:themeColor="background1"/>
                <w:sz w:val="20"/>
                <w:szCs w:val="20"/>
              </w:rPr>
              <w:t>2018</w:t>
            </w:r>
            <w:r w:rsidR="00A976E2">
              <w:rPr>
                <w:b/>
                <w:color w:val="FFFFFF" w:themeColor="background1"/>
                <w:sz w:val="20"/>
                <w:szCs w:val="20"/>
              </w:rPr>
              <w:t>-ж.</w:t>
            </w:r>
          </w:p>
        </w:tc>
        <w:tc>
          <w:tcPr>
            <w:tcW w:w="993" w:type="dxa"/>
            <w:shd w:val="clear" w:color="auto" w:fill="2E74B5" w:themeFill="accent1" w:themeFillShade="BF"/>
          </w:tcPr>
          <w:p w:rsidR="00AB34A6" w:rsidRPr="00974A3E" w:rsidRDefault="00BF7BC7" w:rsidP="007D12A5">
            <w:pPr>
              <w:jc w:val="center"/>
              <w:rPr>
                <w:b/>
                <w:color w:val="FFFFFF" w:themeColor="background1"/>
                <w:sz w:val="20"/>
                <w:szCs w:val="20"/>
              </w:rPr>
            </w:pPr>
            <w:r>
              <w:rPr>
                <w:b/>
                <w:color w:val="FFFFFF" w:themeColor="background1"/>
                <w:sz w:val="20"/>
                <w:szCs w:val="20"/>
              </w:rPr>
              <w:t>2019</w:t>
            </w:r>
            <w:r w:rsidR="00A976E2">
              <w:rPr>
                <w:b/>
                <w:color w:val="FFFFFF" w:themeColor="background1"/>
                <w:sz w:val="20"/>
                <w:szCs w:val="20"/>
              </w:rPr>
              <w:t>-ж.</w:t>
            </w:r>
          </w:p>
        </w:tc>
        <w:tc>
          <w:tcPr>
            <w:tcW w:w="992" w:type="dxa"/>
            <w:shd w:val="clear" w:color="auto" w:fill="2E74B5" w:themeFill="accent1" w:themeFillShade="BF"/>
          </w:tcPr>
          <w:p w:rsidR="00AB34A6" w:rsidRPr="00974A3E" w:rsidRDefault="00BF7BC7" w:rsidP="007D12A5">
            <w:pPr>
              <w:jc w:val="center"/>
              <w:rPr>
                <w:b/>
                <w:color w:val="FFFFFF" w:themeColor="background1"/>
                <w:sz w:val="20"/>
                <w:szCs w:val="20"/>
              </w:rPr>
            </w:pPr>
            <w:r>
              <w:rPr>
                <w:b/>
                <w:color w:val="FFFFFF" w:themeColor="background1"/>
                <w:sz w:val="20"/>
                <w:szCs w:val="20"/>
              </w:rPr>
              <w:t>2020</w:t>
            </w:r>
            <w:r w:rsidR="00A976E2">
              <w:rPr>
                <w:b/>
                <w:color w:val="FFFFFF" w:themeColor="background1"/>
                <w:sz w:val="20"/>
                <w:szCs w:val="20"/>
              </w:rPr>
              <w:t>-ж.</w:t>
            </w:r>
          </w:p>
        </w:tc>
      </w:tr>
      <w:tr w:rsidR="00AB34A6" w:rsidRPr="00DB729A" w:rsidTr="00A04751">
        <w:tc>
          <w:tcPr>
            <w:tcW w:w="680" w:type="dxa"/>
            <w:shd w:val="clear" w:color="auto" w:fill="D5DCE4" w:themeFill="text2" w:themeFillTint="33"/>
          </w:tcPr>
          <w:p w:rsidR="00AB34A6" w:rsidRPr="00974A3E" w:rsidRDefault="00AB34A6" w:rsidP="00A04751">
            <w:pPr>
              <w:jc w:val="center"/>
              <w:rPr>
                <w:sz w:val="20"/>
                <w:szCs w:val="20"/>
              </w:rPr>
            </w:pPr>
            <w:r w:rsidRPr="00974A3E">
              <w:rPr>
                <w:sz w:val="20"/>
                <w:szCs w:val="20"/>
              </w:rPr>
              <w:t>1</w:t>
            </w:r>
          </w:p>
        </w:tc>
        <w:tc>
          <w:tcPr>
            <w:tcW w:w="2013" w:type="dxa"/>
            <w:shd w:val="clear" w:color="auto" w:fill="D5DCE4" w:themeFill="text2" w:themeFillTint="33"/>
          </w:tcPr>
          <w:p w:rsidR="00AB34A6" w:rsidRPr="00BF7BC7" w:rsidDel="00B855EA" w:rsidRDefault="00AB34A6" w:rsidP="007D12A5">
            <w:pPr>
              <w:jc w:val="center"/>
              <w:rPr>
                <w:sz w:val="20"/>
                <w:szCs w:val="20"/>
                <w:lang w:val="ky-KG"/>
              </w:rPr>
            </w:pPr>
            <w:r w:rsidRPr="00974A3E">
              <w:rPr>
                <w:sz w:val="20"/>
                <w:szCs w:val="20"/>
              </w:rPr>
              <w:t xml:space="preserve">1 </w:t>
            </w:r>
            <w:r w:rsidR="00060110">
              <w:rPr>
                <w:sz w:val="20"/>
                <w:szCs w:val="20"/>
              </w:rPr>
              <w:t>кВтс</w:t>
            </w:r>
            <w:r w:rsidR="00BF7BC7">
              <w:rPr>
                <w:sz w:val="20"/>
                <w:szCs w:val="20"/>
                <w:lang w:val="ky-KG"/>
              </w:rPr>
              <w:t xml:space="preserve"> наркы</w:t>
            </w:r>
          </w:p>
        </w:tc>
        <w:tc>
          <w:tcPr>
            <w:tcW w:w="1134" w:type="dxa"/>
            <w:shd w:val="clear" w:color="auto" w:fill="D5DCE4" w:themeFill="text2" w:themeFillTint="33"/>
          </w:tcPr>
          <w:p w:rsidR="00AB34A6" w:rsidRPr="00974A3E" w:rsidDel="00330A4B" w:rsidRDefault="00AB34A6" w:rsidP="00A04751">
            <w:pPr>
              <w:jc w:val="center"/>
              <w:rPr>
                <w:sz w:val="20"/>
                <w:szCs w:val="20"/>
              </w:rPr>
            </w:pPr>
            <w:r w:rsidRPr="00974A3E">
              <w:rPr>
                <w:sz w:val="20"/>
                <w:szCs w:val="20"/>
              </w:rPr>
              <w:t>1,44</w:t>
            </w:r>
          </w:p>
        </w:tc>
        <w:tc>
          <w:tcPr>
            <w:tcW w:w="1134" w:type="dxa"/>
            <w:shd w:val="clear" w:color="auto" w:fill="D5DCE4" w:themeFill="text2" w:themeFillTint="33"/>
          </w:tcPr>
          <w:p w:rsidR="00AB34A6" w:rsidRPr="00974A3E" w:rsidRDefault="00AB34A6" w:rsidP="00A04751">
            <w:pPr>
              <w:jc w:val="center"/>
              <w:rPr>
                <w:sz w:val="20"/>
                <w:szCs w:val="20"/>
              </w:rPr>
            </w:pPr>
            <w:r w:rsidRPr="00974A3E">
              <w:rPr>
                <w:sz w:val="20"/>
                <w:szCs w:val="20"/>
              </w:rPr>
              <w:t>1,98</w:t>
            </w:r>
          </w:p>
        </w:tc>
        <w:tc>
          <w:tcPr>
            <w:tcW w:w="993" w:type="dxa"/>
            <w:shd w:val="clear" w:color="auto" w:fill="D5DCE4" w:themeFill="text2" w:themeFillTint="33"/>
          </w:tcPr>
          <w:p w:rsidR="00AB34A6" w:rsidRPr="00974A3E" w:rsidRDefault="00AB34A6" w:rsidP="00A04751">
            <w:pPr>
              <w:jc w:val="center"/>
              <w:rPr>
                <w:sz w:val="20"/>
                <w:szCs w:val="20"/>
              </w:rPr>
            </w:pPr>
            <w:r w:rsidRPr="00974A3E">
              <w:rPr>
                <w:sz w:val="20"/>
                <w:szCs w:val="20"/>
              </w:rPr>
              <w:t>1,40</w:t>
            </w:r>
          </w:p>
        </w:tc>
        <w:tc>
          <w:tcPr>
            <w:tcW w:w="992" w:type="dxa"/>
            <w:shd w:val="clear" w:color="auto" w:fill="D5DCE4" w:themeFill="text2" w:themeFillTint="33"/>
          </w:tcPr>
          <w:p w:rsidR="00AB34A6" w:rsidRPr="00974A3E" w:rsidRDefault="00AB34A6" w:rsidP="00A04751">
            <w:pPr>
              <w:jc w:val="center"/>
              <w:rPr>
                <w:sz w:val="20"/>
                <w:szCs w:val="20"/>
              </w:rPr>
            </w:pPr>
            <w:r w:rsidRPr="00974A3E">
              <w:rPr>
                <w:sz w:val="20"/>
                <w:szCs w:val="20"/>
              </w:rPr>
              <w:t>1,61</w:t>
            </w:r>
          </w:p>
        </w:tc>
        <w:tc>
          <w:tcPr>
            <w:tcW w:w="850" w:type="dxa"/>
            <w:shd w:val="clear" w:color="auto" w:fill="D5DCE4" w:themeFill="text2" w:themeFillTint="33"/>
          </w:tcPr>
          <w:p w:rsidR="00AB34A6" w:rsidRPr="00974A3E" w:rsidRDefault="00A04751" w:rsidP="00A04751">
            <w:pPr>
              <w:jc w:val="center"/>
              <w:rPr>
                <w:sz w:val="20"/>
                <w:szCs w:val="20"/>
              </w:rPr>
            </w:pPr>
            <w:r>
              <w:rPr>
                <w:sz w:val="20"/>
                <w:szCs w:val="20"/>
              </w:rPr>
              <w:t>1,55</w:t>
            </w:r>
          </w:p>
        </w:tc>
        <w:tc>
          <w:tcPr>
            <w:tcW w:w="993" w:type="dxa"/>
            <w:shd w:val="clear" w:color="auto" w:fill="D5DCE4" w:themeFill="text2" w:themeFillTint="33"/>
          </w:tcPr>
          <w:p w:rsidR="00AB34A6" w:rsidRPr="00974A3E" w:rsidRDefault="00A04751" w:rsidP="007D12A5">
            <w:pPr>
              <w:jc w:val="center"/>
              <w:rPr>
                <w:sz w:val="20"/>
                <w:szCs w:val="20"/>
              </w:rPr>
            </w:pPr>
            <w:r>
              <w:rPr>
                <w:sz w:val="20"/>
                <w:szCs w:val="20"/>
              </w:rPr>
              <w:t>1,66</w:t>
            </w:r>
          </w:p>
        </w:tc>
        <w:tc>
          <w:tcPr>
            <w:tcW w:w="992" w:type="dxa"/>
            <w:shd w:val="clear" w:color="auto" w:fill="D5DCE4" w:themeFill="text2" w:themeFillTint="33"/>
          </w:tcPr>
          <w:p w:rsidR="00AB34A6" w:rsidRPr="00974A3E" w:rsidRDefault="00A04751" w:rsidP="007D12A5">
            <w:pPr>
              <w:jc w:val="center"/>
              <w:rPr>
                <w:sz w:val="20"/>
                <w:szCs w:val="20"/>
              </w:rPr>
            </w:pPr>
            <w:r>
              <w:rPr>
                <w:sz w:val="20"/>
                <w:szCs w:val="20"/>
              </w:rPr>
              <w:t>1,49</w:t>
            </w:r>
          </w:p>
        </w:tc>
      </w:tr>
      <w:tr w:rsidR="00AB34A6" w:rsidRPr="00DB729A" w:rsidTr="00A04751">
        <w:tc>
          <w:tcPr>
            <w:tcW w:w="680" w:type="dxa"/>
            <w:shd w:val="clear" w:color="auto" w:fill="D5DCE4" w:themeFill="text2" w:themeFillTint="33"/>
          </w:tcPr>
          <w:p w:rsidR="00AB34A6" w:rsidRPr="00974A3E" w:rsidDel="005056AB" w:rsidRDefault="00AB34A6" w:rsidP="00A04751">
            <w:pPr>
              <w:jc w:val="center"/>
              <w:rPr>
                <w:sz w:val="20"/>
                <w:szCs w:val="20"/>
              </w:rPr>
            </w:pPr>
            <w:r w:rsidRPr="00974A3E">
              <w:rPr>
                <w:sz w:val="20"/>
                <w:szCs w:val="20"/>
              </w:rPr>
              <w:t>2</w:t>
            </w:r>
          </w:p>
        </w:tc>
        <w:tc>
          <w:tcPr>
            <w:tcW w:w="2013" w:type="dxa"/>
            <w:shd w:val="clear" w:color="auto" w:fill="D5DCE4" w:themeFill="text2" w:themeFillTint="33"/>
          </w:tcPr>
          <w:p w:rsidR="00AB34A6" w:rsidRPr="00BF7BC7" w:rsidRDefault="00BF7BC7" w:rsidP="007D12A5">
            <w:pPr>
              <w:jc w:val="center"/>
              <w:rPr>
                <w:sz w:val="20"/>
                <w:szCs w:val="20"/>
                <w:lang w:val="ky-KG"/>
              </w:rPr>
            </w:pPr>
            <w:r>
              <w:rPr>
                <w:sz w:val="20"/>
                <w:szCs w:val="20"/>
                <w:lang w:val="ky-KG"/>
              </w:rPr>
              <w:t>Калкы</w:t>
            </w:r>
          </w:p>
        </w:tc>
        <w:tc>
          <w:tcPr>
            <w:tcW w:w="1134" w:type="dxa"/>
            <w:shd w:val="clear" w:color="auto" w:fill="D5DCE4" w:themeFill="text2" w:themeFillTint="33"/>
          </w:tcPr>
          <w:p w:rsidR="00AB34A6" w:rsidRPr="00974A3E" w:rsidRDefault="00AB34A6" w:rsidP="00A04751">
            <w:pPr>
              <w:jc w:val="center"/>
              <w:rPr>
                <w:sz w:val="20"/>
                <w:szCs w:val="20"/>
              </w:rPr>
            </w:pPr>
            <w:r w:rsidRPr="00974A3E">
              <w:rPr>
                <w:sz w:val="20"/>
                <w:szCs w:val="20"/>
              </w:rPr>
              <w:t>0,70</w:t>
            </w:r>
          </w:p>
        </w:tc>
        <w:tc>
          <w:tcPr>
            <w:tcW w:w="1134" w:type="dxa"/>
            <w:shd w:val="clear" w:color="auto" w:fill="D5DCE4" w:themeFill="text2" w:themeFillTint="33"/>
          </w:tcPr>
          <w:p w:rsidR="00AB34A6" w:rsidRPr="00974A3E" w:rsidRDefault="00AB34A6" w:rsidP="00A04751">
            <w:pPr>
              <w:jc w:val="center"/>
              <w:rPr>
                <w:sz w:val="20"/>
                <w:szCs w:val="20"/>
              </w:rPr>
            </w:pPr>
            <w:r w:rsidRPr="00974A3E">
              <w:rPr>
                <w:sz w:val="20"/>
                <w:szCs w:val="20"/>
              </w:rPr>
              <w:t>0,77</w:t>
            </w:r>
          </w:p>
        </w:tc>
        <w:tc>
          <w:tcPr>
            <w:tcW w:w="993" w:type="dxa"/>
            <w:shd w:val="clear" w:color="auto" w:fill="D5DCE4" w:themeFill="text2" w:themeFillTint="33"/>
          </w:tcPr>
          <w:p w:rsidR="00AB34A6" w:rsidRPr="00974A3E" w:rsidRDefault="00AB34A6" w:rsidP="00A04751">
            <w:pPr>
              <w:jc w:val="center"/>
              <w:rPr>
                <w:sz w:val="20"/>
                <w:szCs w:val="20"/>
              </w:rPr>
            </w:pPr>
            <w:r w:rsidRPr="00974A3E">
              <w:rPr>
                <w:sz w:val="20"/>
                <w:szCs w:val="20"/>
              </w:rPr>
              <w:t>0,77</w:t>
            </w:r>
          </w:p>
        </w:tc>
        <w:tc>
          <w:tcPr>
            <w:tcW w:w="992" w:type="dxa"/>
            <w:shd w:val="clear" w:color="auto" w:fill="D5DCE4" w:themeFill="text2" w:themeFillTint="33"/>
          </w:tcPr>
          <w:p w:rsidR="00AB34A6" w:rsidRPr="00974A3E" w:rsidDel="00FC1835" w:rsidRDefault="00AB34A6" w:rsidP="00A04751">
            <w:pPr>
              <w:jc w:val="center"/>
              <w:rPr>
                <w:sz w:val="20"/>
                <w:szCs w:val="20"/>
              </w:rPr>
            </w:pPr>
            <w:r w:rsidRPr="00974A3E">
              <w:rPr>
                <w:sz w:val="20"/>
                <w:szCs w:val="20"/>
              </w:rPr>
              <w:t>0,77</w:t>
            </w:r>
          </w:p>
        </w:tc>
        <w:tc>
          <w:tcPr>
            <w:tcW w:w="850" w:type="dxa"/>
            <w:shd w:val="clear" w:color="auto" w:fill="D5DCE4" w:themeFill="text2" w:themeFillTint="33"/>
          </w:tcPr>
          <w:p w:rsidR="00AB34A6" w:rsidRPr="00974A3E" w:rsidDel="00FC1835" w:rsidRDefault="00AB34A6" w:rsidP="00A04751">
            <w:pPr>
              <w:jc w:val="center"/>
              <w:rPr>
                <w:sz w:val="20"/>
                <w:szCs w:val="20"/>
              </w:rPr>
            </w:pPr>
            <w:r w:rsidRPr="00974A3E">
              <w:rPr>
                <w:sz w:val="20"/>
                <w:szCs w:val="20"/>
              </w:rPr>
              <w:t>0,77</w:t>
            </w:r>
          </w:p>
        </w:tc>
        <w:tc>
          <w:tcPr>
            <w:tcW w:w="993" w:type="dxa"/>
            <w:shd w:val="clear" w:color="auto" w:fill="D5DCE4" w:themeFill="text2" w:themeFillTint="33"/>
          </w:tcPr>
          <w:p w:rsidR="00AB34A6" w:rsidRPr="00974A3E" w:rsidRDefault="00A04751" w:rsidP="007D12A5">
            <w:pPr>
              <w:jc w:val="center"/>
              <w:rPr>
                <w:sz w:val="20"/>
                <w:szCs w:val="20"/>
              </w:rPr>
            </w:pPr>
            <w:r>
              <w:rPr>
                <w:sz w:val="20"/>
                <w:szCs w:val="20"/>
              </w:rPr>
              <w:t>0,77</w:t>
            </w:r>
          </w:p>
        </w:tc>
        <w:tc>
          <w:tcPr>
            <w:tcW w:w="992" w:type="dxa"/>
            <w:shd w:val="clear" w:color="auto" w:fill="D5DCE4" w:themeFill="text2" w:themeFillTint="33"/>
          </w:tcPr>
          <w:p w:rsidR="00AB34A6" w:rsidRPr="00974A3E" w:rsidRDefault="00A04751" w:rsidP="007D12A5">
            <w:pPr>
              <w:jc w:val="center"/>
              <w:rPr>
                <w:sz w:val="20"/>
                <w:szCs w:val="20"/>
              </w:rPr>
            </w:pPr>
            <w:r>
              <w:rPr>
                <w:sz w:val="20"/>
                <w:szCs w:val="20"/>
              </w:rPr>
              <w:t>0,77</w:t>
            </w:r>
          </w:p>
        </w:tc>
      </w:tr>
      <w:tr w:rsidR="00AB34A6" w:rsidRPr="00DB729A" w:rsidTr="00A04751">
        <w:tc>
          <w:tcPr>
            <w:tcW w:w="680" w:type="dxa"/>
            <w:shd w:val="clear" w:color="auto" w:fill="D5DCE4" w:themeFill="text2" w:themeFillTint="33"/>
          </w:tcPr>
          <w:p w:rsidR="00AB34A6" w:rsidRPr="00974A3E" w:rsidRDefault="00AB34A6" w:rsidP="00A04751">
            <w:pPr>
              <w:jc w:val="center"/>
              <w:rPr>
                <w:sz w:val="20"/>
                <w:szCs w:val="20"/>
              </w:rPr>
            </w:pPr>
            <w:r w:rsidRPr="00974A3E">
              <w:rPr>
                <w:sz w:val="20"/>
                <w:szCs w:val="20"/>
              </w:rPr>
              <w:t>3</w:t>
            </w:r>
          </w:p>
        </w:tc>
        <w:tc>
          <w:tcPr>
            <w:tcW w:w="2013" w:type="dxa"/>
            <w:shd w:val="clear" w:color="auto" w:fill="D5DCE4" w:themeFill="text2" w:themeFillTint="33"/>
          </w:tcPr>
          <w:p w:rsidR="00AB34A6" w:rsidRPr="00974A3E" w:rsidDel="005056AB" w:rsidRDefault="00E255D4" w:rsidP="00BF7BC7">
            <w:pPr>
              <w:jc w:val="center"/>
              <w:rPr>
                <w:sz w:val="20"/>
                <w:szCs w:val="20"/>
              </w:rPr>
            </w:pPr>
            <w:r>
              <w:rPr>
                <w:sz w:val="20"/>
                <w:szCs w:val="20"/>
                <w:lang w:val="ky-KG"/>
              </w:rPr>
              <w:t xml:space="preserve">Өнөр жай </w:t>
            </w:r>
            <w:r w:rsidR="00AB34A6" w:rsidRPr="00974A3E">
              <w:rPr>
                <w:sz w:val="20"/>
                <w:szCs w:val="20"/>
              </w:rPr>
              <w:t>(</w:t>
            </w:r>
            <w:r w:rsidR="00BF7BC7">
              <w:rPr>
                <w:sz w:val="20"/>
                <w:szCs w:val="20"/>
                <w:lang w:val="ky-KG"/>
              </w:rPr>
              <w:t>башка тиричилик эмес</w:t>
            </w:r>
            <w:r w:rsidR="00AB34A6" w:rsidRPr="00974A3E">
              <w:rPr>
                <w:sz w:val="20"/>
                <w:szCs w:val="20"/>
              </w:rPr>
              <w:t>)</w:t>
            </w:r>
          </w:p>
        </w:tc>
        <w:tc>
          <w:tcPr>
            <w:tcW w:w="1134" w:type="dxa"/>
            <w:shd w:val="clear" w:color="auto" w:fill="D5DCE4" w:themeFill="text2" w:themeFillTint="33"/>
          </w:tcPr>
          <w:p w:rsidR="00AB34A6" w:rsidRPr="00974A3E" w:rsidDel="00FC1835" w:rsidRDefault="00AB34A6" w:rsidP="00BF7BC7">
            <w:pPr>
              <w:jc w:val="center"/>
              <w:rPr>
                <w:sz w:val="20"/>
                <w:szCs w:val="20"/>
              </w:rPr>
            </w:pPr>
            <w:r w:rsidRPr="00974A3E">
              <w:rPr>
                <w:sz w:val="20"/>
                <w:szCs w:val="20"/>
              </w:rPr>
              <w:t>1,35 (</w:t>
            </w:r>
            <w:r w:rsidR="00BF7BC7">
              <w:rPr>
                <w:sz w:val="20"/>
                <w:szCs w:val="20"/>
                <w:lang w:val="ky-KG"/>
              </w:rPr>
              <w:t>орточо эсептелген</w:t>
            </w:r>
            <w:r w:rsidRPr="00974A3E">
              <w:rPr>
                <w:sz w:val="20"/>
                <w:szCs w:val="20"/>
              </w:rPr>
              <w:t>)</w:t>
            </w:r>
          </w:p>
        </w:tc>
        <w:tc>
          <w:tcPr>
            <w:tcW w:w="1134" w:type="dxa"/>
            <w:shd w:val="clear" w:color="auto" w:fill="D5DCE4" w:themeFill="text2" w:themeFillTint="33"/>
          </w:tcPr>
          <w:p w:rsidR="00AB34A6" w:rsidRPr="00974A3E" w:rsidDel="00FC1835" w:rsidRDefault="00AB34A6" w:rsidP="00BF7BC7">
            <w:pPr>
              <w:jc w:val="center"/>
              <w:rPr>
                <w:sz w:val="20"/>
                <w:szCs w:val="20"/>
              </w:rPr>
            </w:pPr>
            <w:r w:rsidRPr="00974A3E">
              <w:rPr>
                <w:sz w:val="20"/>
                <w:szCs w:val="20"/>
              </w:rPr>
              <w:t>2,08 (</w:t>
            </w:r>
            <w:r w:rsidR="00BF7BC7">
              <w:rPr>
                <w:sz w:val="20"/>
                <w:szCs w:val="20"/>
                <w:lang w:val="ky-KG"/>
              </w:rPr>
              <w:t>орточо эсептелген</w:t>
            </w:r>
            <w:r w:rsidRPr="00974A3E">
              <w:rPr>
                <w:sz w:val="20"/>
                <w:szCs w:val="20"/>
              </w:rPr>
              <w:t>)</w:t>
            </w:r>
          </w:p>
        </w:tc>
        <w:tc>
          <w:tcPr>
            <w:tcW w:w="993" w:type="dxa"/>
            <w:shd w:val="clear" w:color="auto" w:fill="D5DCE4" w:themeFill="text2" w:themeFillTint="33"/>
          </w:tcPr>
          <w:p w:rsidR="00AB34A6" w:rsidRPr="00974A3E" w:rsidDel="00FC1835" w:rsidRDefault="00AB34A6" w:rsidP="007D12A5">
            <w:pPr>
              <w:jc w:val="center"/>
              <w:rPr>
                <w:sz w:val="20"/>
                <w:szCs w:val="20"/>
              </w:rPr>
            </w:pPr>
            <w:r w:rsidRPr="00974A3E">
              <w:rPr>
                <w:sz w:val="20"/>
                <w:szCs w:val="20"/>
              </w:rPr>
              <w:t>2,24</w:t>
            </w:r>
          </w:p>
        </w:tc>
        <w:tc>
          <w:tcPr>
            <w:tcW w:w="992" w:type="dxa"/>
            <w:shd w:val="clear" w:color="auto" w:fill="D5DCE4" w:themeFill="text2" w:themeFillTint="33"/>
          </w:tcPr>
          <w:p w:rsidR="00AB34A6" w:rsidRPr="00974A3E" w:rsidDel="00FC1835" w:rsidRDefault="00AB34A6" w:rsidP="007D12A5">
            <w:pPr>
              <w:jc w:val="center"/>
              <w:rPr>
                <w:sz w:val="20"/>
                <w:szCs w:val="20"/>
              </w:rPr>
            </w:pPr>
            <w:r w:rsidRPr="00974A3E">
              <w:rPr>
                <w:sz w:val="20"/>
                <w:szCs w:val="20"/>
              </w:rPr>
              <w:t>2,24</w:t>
            </w:r>
          </w:p>
        </w:tc>
        <w:tc>
          <w:tcPr>
            <w:tcW w:w="850" w:type="dxa"/>
            <w:shd w:val="clear" w:color="auto" w:fill="D5DCE4" w:themeFill="text2" w:themeFillTint="33"/>
          </w:tcPr>
          <w:p w:rsidR="00AB34A6" w:rsidRPr="00974A3E" w:rsidDel="00FC1835" w:rsidRDefault="00AB34A6" w:rsidP="007D12A5">
            <w:pPr>
              <w:jc w:val="center"/>
              <w:rPr>
                <w:sz w:val="20"/>
                <w:szCs w:val="20"/>
              </w:rPr>
            </w:pPr>
            <w:r w:rsidRPr="00974A3E">
              <w:rPr>
                <w:sz w:val="20"/>
                <w:szCs w:val="20"/>
              </w:rPr>
              <w:t>2,24</w:t>
            </w:r>
          </w:p>
        </w:tc>
        <w:tc>
          <w:tcPr>
            <w:tcW w:w="993" w:type="dxa"/>
            <w:shd w:val="clear" w:color="auto" w:fill="D5DCE4" w:themeFill="text2" w:themeFillTint="33"/>
          </w:tcPr>
          <w:p w:rsidR="00AB34A6" w:rsidRPr="00974A3E" w:rsidRDefault="00A04751" w:rsidP="007D12A5">
            <w:pPr>
              <w:jc w:val="center"/>
              <w:rPr>
                <w:sz w:val="20"/>
                <w:szCs w:val="20"/>
              </w:rPr>
            </w:pPr>
            <w:r>
              <w:rPr>
                <w:sz w:val="20"/>
                <w:szCs w:val="20"/>
              </w:rPr>
              <w:t>2,24</w:t>
            </w:r>
          </w:p>
        </w:tc>
        <w:tc>
          <w:tcPr>
            <w:tcW w:w="992" w:type="dxa"/>
            <w:shd w:val="clear" w:color="auto" w:fill="D5DCE4" w:themeFill="text2" w:themeFillTint="33"/>
          </w:tcPr>
          <w:p w:rsidR="00AB34A6" w:rsidRPr="00974A3E" w:rsidRDefault="00A04751" w:rsidP="007D12A5">
            <w:pPr>
              <w:jc w:val="center"/>
              <w:rPr>
                <w:sz w:val="20"/>
                <w:szCs w:val="20"/>
              </w:rPr>
            </w:pPr>
            <w:r>
              <w:rPr>
                <w:sz w:val="20"/>
                <w:szCs w:val="20"/>
              </w:rPr>
              <w:t>2,24</w:t>
            </w:r>
          </w:p>
        </w:tc>
      </w:tr>
    </w:tbl>
    <w:p w:rsidR="00BF7BC7" w:rsidRDefault="00CF7B6D" w:rsidP="00616EBA">
      <w:pPr>
        <w:widowControl w:val="0"/>
        <w:autoSpaceDE w:val="0"/>
        <w:autoSpaceDN w:val="0"/>
        <w:adjustRightInd w:val="0"/>
        <w:ind w:firstLine="709"/>
        <w:jc w:val="both"/>
        <w:rPr>
          <w:lang w:val="ky-KG"/>
        </w:rPr>
      </w:pPr>
      <w:r>
        <w:rPr>
          <w:lang w:val="ky-KG"/>
        </w:rPr>
        <w:t xml:space="preserve">Таблицада көрүнүп тургандай, калк үчүн электр энергиясына тарифтерди өздүк нарктын деңгээлине жеткирүү жай болуп жатат, ал эми тарифтик тартыштык өсүүсүн улантууда, калкты тиричилик эмес керектөөлөрү менен кайчылаш субсидиялоону мындан да жогору көбөйтүүгө жана тарифтик саясаттагы жыл сайынкы каталарга алып келүүдө. </w:t>
      </w:r>
    </w:p>
    <w:p w:rsidR="00616EBA" w:rsidRDefault="00616EBA" w:rsidP="007D12A5">
      <w:pPr>
        <w:widowControl w:val="0"/>
        <w:autoSpaceDE w:val="0"/>
        <w:autoSpaceDN w:val="0"/>
        <w:adjustRightInd w:val="0"/>
        <w:ind w:firstLine="709"/>
        <w:jc w:val="both"/>
        <w:rPr>
          <w:lang w:val="ky-KG"/>
        </w:rPr>
      </w:pPr>
      <w:r>
        <w:rPr>
          <w:i/>
          <w:lang w:val="ky-KG"/>
        </w:rPr>
        <w:t>Социалдык жактан алганда</w:t>
      </w:r>
      <w:r w:rsidR="007D12A5" w:rsidRPr="00134D0A">
        <w:rPr>
          <w:i/>
          <w:lang w:val="ky-KG"/>
        </w:rPr>
        <w:t>.</w:t>
      </w:r>
      <w:r w:rsidR="007D12A5" w:rsidRPr="00134D0A">
        <w:rPr>
          <w:b/>
          <w:lang w:val="ky-KG"/>
        </w:rPr>
        <w:t xml:space="preserve"> </w:t>
      </w:r>
      <w:r w:rsidR="00D22072">
        <w:rPr>
          <w:lang w:val="ky-KG"/>
        </w:rPr>
        <w:t>«</w:t>
      </w:r>
      <w:r w:rsidRPr="00134D0A">
        <w:rPr>
          <w:lang w:val="ky-KG"/>
        </w:rPr>
        <w:t>Электр станци</w:t>
      </w:r>
      <w:r>
        <w:rPr>
          <w:lang w:val="ky-KG"/>
        </w:rPr>
        <w:t>ялары</w:t>
      </w:r>
      <w:r w:rsidR="00D22072">
        <w:rPr>
          <w:lang w:val="ky-KG"/>
        </w:rPr>
        <w:t>»</w:t>
      </w:r>
      <w:r>
        <w:rPr>
          <w:lang w:val="ky-KG"/>
        </w:rPr>
        <w:t xml:space="preserve"> ААКсынан электр энергиясын бөлүштүрүүчү электроэнергетикалык компаниялар (БЭК) сатып алууга тарифтер жыл сайын өздүк нарктан төмөн белгиленет.</w:t>
      </w:r>
    </w:p>
    <w:p w:rsidR="00616EBA" w:rsidRPr="004E1D74" w:rsidRDefault="009E3A7C" w:rsidP="007D12A5">
      <w:pPr>
        <w:widowControl w:val="0"/>
        <w:autoSpaceDE w:val="0"/>
        <w:autoSpaceDN w:val="0"/>
        <w:adjustRightInd w:val="0"/>
        <w:ind w:firstLine="709"/>
        <w:jc w:val="both"/>
        <w:rPr>
          <w:lang w:val="ky-KG"/>
        </w:rPr>
      </w:pPr>
      <w:r w:rsidRPr="009E3A7C">
        <w:rPr>
          <w:lang w:val="ky-KG"/>
        </w:rPr>
        <w:t xml:space="preserve">Акыркы керектөөчүгө </w:t>
      </w:r>
      <w:r>
        <w:rPr>
          <w:lang w:val="ky-KG"/>
        </w:rPr>
        <w:t xml:space="preserve">(калк, </w:t>
      </w:r>
      <w:r w:rsidR="00E255D4">
        <w:rPr>
          <w:lang w:val="ky-KG"/>
        </w:rPr>
        <w:t xml:space="preserve">өнөр жай </w:t>
      </w:r>
      <w:r>
        <w:rPr>
          <w:lang w:val="ky-KG"/>
        </w:rPr>
        <w:t xml:space="preserve">ж.б.) электр энергиясын жеткирүү үчүн БЭКтерге электр тармактарын жана энергия жабдууларын тиешелүү абалда күтүүсү зарыл, бул тиешелүү чыгымдарды талап кылат. </w:t>
      </w:r>
      <w:r w:rsidR="00451BE6">
        <w:rPr>
          <w:lang w:val="ky-KG"/>
        </w:rPr>
        <w:t xml:space="preserve">Электр энергиясын акыркы керектөөчүлөрдүн көпчүлүк бөлүгү аны бөлүштүрүүчү ишканалардан алышат жана айрым ири </w:t>
      </w:r>
      <w:r w:rsidR="00E255D4">
        <w:rPr>
          <w:lang w:val="ky-KG"/>
        </w:rPr>
        <w:t xml:space="preserve">өнөр жай </w:t>
      </w:r>
      <w:r w:rsidR="00451BE6">
        <w:rPr>
          <w:lang w:val="ky-KG"/>
        </w:rPr>
        <w:t xml:space="preserve">керектөөчүлөрү гана генерациялоочу же өткөрүп берүүчү ишканалар тармагынан түздөн-түз электр энергиясын ала алышат. Калк болсо электр энергиясын ири керектөөчү болуп эсептелет же электр энергиясын керектөөнүн жалпы көлөмүнөн 65% түзөт. </w:t>
      </w:r>
      <w:r w:rsidR="00D56713">
        <w:rPr>
          <w:lang w:val="ky-KG"/>
        </w:rPr>
        <w:t xml:space="preserve">Муну менен катар </w:t>
      </w:r>
      <w:r w:rsidR="00FB0F89">
        <w:rPr>
          <w:lang w:val="ky-KG"/>
        </w:rPr>
        <w:t xml:space="preserve">бир нече жылдар аралыгында калк үчүн социалдык тарифтер сакталып келгендигин жана башка булактар жок экендигин эске алып, </w:t>
      </w:r>
      <w:r w:rsidR="006329B8">
        <w:rPr>
          <w:lang w:val="ky-KG"/>
        </w:rPr>
        <w:t xml:space="preserve">электр энергиясы менен керектөөчүлөрдү жабдууга БЭК чыгымдары </w:t>
      </w:r>
      <w:r w:rsidR="00D22072">
        <w:rPr>
          <w:lang w:val="ky-KG"/>
        </w:rPr>
        <w:t>«</w:t>
      </w:r>
      <w:r w:rsidR="006329B8">
        <w:rPr>
          <w:lang w:val="ky-KG"/>
        </w:rPr>
        <w:t>Электр станциялары</w:t>
      </w:r>
      <w:r w:rsidR="00D22072">
        <w:rPr>
          <w:lang w:val="ky-KG"/>
        </w:rPr>
        <w:t>»</w:t>
      </w:r>
      <w:r w:rsidR="006329B8">
        <w:rPr>
          <w:lang w:val="ky-KG"/>
        </w:rPr>
        <w:t xml:space="preserve"> ААКсынан электр энергиясын сатып алууга тарифтерди азайтуунун эсебинен камсыздалат. Өз кезегинде </w:t>
      </w:r>
      <w:r w:rsidR="00D22072">
        <w:rPr>
          <w:lang w:val="ky-KG"/>
        </w:rPr>
        <w:t>«</w:t>
      </w:r>
      <w:r w:rsidR="006329B8" w:rsidRPr="00C3288A">
        <w:rPr>
          <w:lang w:val="ky-KG"/>
        </w:rPr>
        <w:t>Электр станци</w:t>
      </w:r>
      <w:r w:rsidR="006329B8">
        <w:rPr>
          <w:lang w:val="ky-KG"/>
        </w:rPr>
        <w:t>ялары</w:t>
      </w:r>
      <w:r w:rsidR="00D22072">
        <w:rPr>
          <w:lang w:val="ky-KG"/>
        </w:rPr>
        <w:t>»</w:t>
      </w:r>
      <w:r w:rsidR="006329B8">
        <w:rPr>
          <w:lang w:val="ky-KG"/>
        </w:rPr>
        <w:t xml:space="preserve"> ААКсынын </w:t>
      </w:r>
      <w:r w:rsidR="00C3288A">
        <w:rPr>
          <w:lang w:val="ky-KG"/>
        </w:rPr>
        <w:t xml:space="preserve">өздүк нарктан төмөн электр энергиясын сатуудан пайда болгон </w:t>
      </w:r>
      <w:r w:rsidR="006329B8">
        <w:rPr>
          <w:lang w:val="ky-KG"/>
        </w:rPr>
        <w:t xml:space="preserve">тарифтик тартыштыгы </w:t>
      </w:r>
      <w:r w:rsidR="00C3288A">
        <w:rPr>
          <w:lang w:val="ky-KG"/>
        </w:rPr>
        <w:t xml:space="preserve">эч нерсе менен жабылбай келет. Мисалга, </w:t>
      </w:r>
      <w:r w:rsidR="00D22072">
        <w:rPr>
          <w:lang w:val="ky-KG"/>
        </w:rPr>
        <w:t>«</w:t>
      </w:r>
      <w:r w:rsidR="004E1D74" w:rsidRPr="004E1D74">
        <w:rPr>
          <w:lang w:val="ky-KG"/>
        </w:rPr>
        <w:t>Электр станци</w:t>
      </w:r>
      <w:r w:rsidR="004E1D74">
        <w:rPr>
          <w:lang w:val="ky-KG"/>
        </w:rPr>
        <w:t>ялары</w:t>
      </w:r>
      <w:r w:rsidR="00D22072">
        <w:rPr>
          <w:lang w:val="ky-KG"/>
        </w:rPr>
        <w:t>»</w:t>
      </w:r>
      <w:r w:rsidR="004E1D74">
        <w:rPr>
          <w:lang w:val="ky-KG"/>
        </w:rPr>
        <w:t xml:space="preserve"> ААКсынын электр энергиясын </w:t>
      </w:r>
      <w:r w:rsidR="00D22072">
        <w:rPr>
          <w:lang w:val="ky-KG"/>
        </w:rPr>
        <w:t>«</w:t>
      </w:r>
      <w:r w:rsidR="00060110">
        <w:rPr>
          <w:lang w:val="ky-KG"/>
        </w:rPr>
        <w:t>Чыгыш электр</w:t>
      </w:r>
      <w:r w:rsidR="00D22072">
        <w:rPr>
          <w:lang w:val="ky-KG"/>
        </w:rPr>
        <w:t>»</w:t>
      </w:r>
      <w:r w:rsidR="004E1D74">
        <w:rPr>
          <w:lang w:val="ky-KG"/>
        </w:rPr>
        <w:t xml:space="preserve"> ААКсынан өздүк нарктан төмөн тарифтер боюнча сатуудагы тарифтик тартыштыгы төмөнкүнү түзөт:</w:t>
      </w:r>
    </w:p>
    <w:p w:rsidR="007D12A5" w:rsidRPr="00134D0A" w:rsidRDefault="007D12A5" w:rsidP="007D12A5">
      <w:pPr>
        <w:widowControl w:val="0"/>
        <w:autoSpaceDE w:val="0"/>
        <w:autoSpaceDN w:val="0"/>
        <w:adjustRightInd w:val="0"/>
        <w:ind w:firstLine="709"/>
        <w:jc w:val="both"/>
        <w:rPr>
          <w:lang w:val="ky-KG"/>
        </w:rPr>
      </w:pPr>
    </w:p>
    <w:tbl>
      <w:tblPr>
        <w:tblW w:w="1006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382"/>
        <w:gridCol w:w="1020"/>
        <w:gridCol w:w="879"/>
        <w:gridCol w:w="851"/>
        <w:gridCol w:w="850"/>
        <w:gridCol w:w="851"/>
        <w:gridCol w:w="850"/>
        <w:gridCol w:w="851"/>
        <w:gridCol w:w="851"/>
      </w:tblGrid>
      <w:tr w:rsidR="00916697" w:rsidRPr="00DB729A" w:rsidTr="006707BE">
        <w:tc>
          <w:tcPr>
            <w:tcW w:w="680" w:type="dxa"/>
            <w:shd w:val="clear" w:color="auto" w:fill="2E74B5" w:themeFill="accent1" w:themeFillShade="BF"/>
            <w:vAlign w:val="center"/>
          </w:tcPr>
          <w:p w:rsidR="00916697" w:rsidRPr="00001B46" w:rsidDel="00B855EA" w:rsidRDefault="00916697" w:rsidP="006707BE">
            <w:pPr>
              <w:jc w:val="center"/>
              <w:rPr>
                <w:b/>
                <w:color w:val="FFFFFF" w:themeColor="background1"/>
                <w:sz w:val="20"/>
                <w:szCs w:val="20"/>
              </w:rPr>
            </w:pPr>
            <w:r w:rsidRPr="00001B46">
              <w:rPr>
                <w:b/>
                <w:color w:val="FFFFFF" w:themeColor="background1"/>
                <w:sz w:val="20"/>
                <w:szCs w:val="20"/>
              </w:rPr>
              <w:t>№ п/п</w:t>
            </w:r>
          </w:p>
        </w:tc>
        <w:tc>
          <w:tcPr>
            <w:tcW w:w="2382" w:type="dxa"/>
            <w:shd w:val="clear" w:color="auto" w:fill="2E74B5" w:themeFill="accent1" w:themeFillShade="BF"/>
            <w:vAlign w:val="center"/>
          </w:tcPr>
          <w:p w:rsidR="00916697" w:rsidRPr="00001B46" w:rsidRDefault="00916697" w:rsidP="006707BE">
            <w:pPr>
              <w:jc w:val="center"/>
              <w:rPr>
                <w:b/>
                <w:color w:val="FFFFFF" w:themeColor="background1"/>
                <w:sz w:val="20"/>
                <w:szCs w:val="20"/>
              </w:rPr>
            </w:pPr>
            <w:r w:rsidRPr="00001B46">
              <w:rPr>
                <w:b/>
                <w:color w:val="FFFFFF" w:themeColor="background1"/>
                <w:sz w:val="20"/>
                <w:szCs w:val="20"/>
              </w:rPr>
              <w:t>Тариф</w:t>
            </w:r>
          </w:p>
        </w:tc>
        <w:tc>
          <w:tcPr>
            <w:tcW w:w="1020" w:type="dxa"/>
            <w:shd w:val="clear" w:color="auto" w:fill="2E74B5" w:themeFill="accent1" w:themeFillShade="BF"/>
            <w:vAlign w:val="center"/>
          </w:tcPr>
          <w:p w:rsidR="00916697" w:rsidRPr="004E1D74" w:rsidRDefault="00060110" w:rsidP="006707BE">
            <w:pPr>
              <w:jc w:val="center"/>
              <w:rPr>
                <w:b/>
                <w:color w:val="FFFFFF" w:themeColor="background1"/>
                <w:sz w:val="20"/>
                <w:szCs w:val="20"/>
                <w:lang w:val="ky-KG"/>
              </w:rPr>
            </w:pPr>
            <w:r>
              <w:rPr>
                <w:b/>
                <w:color w:val="FFFFFF" w:themeColor="background1"/>
                <w:sz w:val="20"/>
                <w:szCs w:val="20"/>
                <w:lang w:val="ky-KG"/>
              </w:rPr>
              <w:t>Чен. бирд.</w:t>
            </w:r>
          </w:p>
        </w:tc>
        <w:tc>
          <w:tcPr>
            <w:tcW w:w="879" w:type="dxa"/>
            <w:shd w:val="clear" w:color="auto" w:fill="2E74B5" w:themeFill="accent1" w:themeFillShade="BF"/>
            <w:vAlign w:val="center"/>
          </w:tcPr>
          <w:p w:rsidR="00916697" w:rsidRPr="00001B46" w:rsidRDefault="00916697" w:rsidP="004E1D74">
            <w:pPr>
              <w:jc w:val="center"/>
              <w:rPr>
                <w:b/>
                <w:color w:val="FFFFFF" w:themeColor="background1"/>
                <w:sz w:val="20"/>
                <w:szCs w:val="20"/>
              </w:rPr>
            </w:pPr>
            <w:r>
              <w:rPr>
                <w:b/>
                <w:color w:val="FFFFFF" w:themeColor="background1"/>
                <w:sz w:val="20"/>
                <w:szCs w:val="20"/>
              </w:rPr>
              <w:t>2014</w:t>
            </w:r>
            <w:r w:rsidR="00A976E2">
              <w:rPr>
                <w:b/>
                <w:color w:val="FFFFFF" w:themeColor="background1"/>
                <w:sz w:val="20"/>
                <w:szCs w:val="20"/>
              </w:rPr>
              <w:t>-ж.</w:t>
            </w:r>
          </w:p>
        </w:tc>
        <w:tc>
          <w:tcPr>
            <w:tcW w:w="851" w:type="dxa"/>
            <w:shd w:val="clear" w:color="auto" w:fill="2E74B5" w:themeFill="accent1" w:themeFillShade="BF"/>
            <w:vAlign w:val="center"/>
          </w:tcPr>
          <w:p w:rsidR="00916697" w:rsidRPr="00001B46" w:rsidRDefault="00916697" w:rsidP="004E1D74">
            <w:pPr>
              <w:jc w:val="center"/>
              <w:rPr>
                <w:b/>
                <w:color w:val="FFFFFF" w:themeColor="background1"/>
                <w:sz w:val="20"/>
                <w:szCs w:val="20"/>
              </w:rPr>
            </w:pPr>
            <w:r>
              <w:rPr>
                <w:b/>
                <w:color w:val="FFFFFF" w:themeColor="background1"/>
                <w:sz w:val="20"/>
                <w:szCs w:val="20"/>
              </w:rPr>
              <w:t>2015</w:t>
            </w:r>
            <w:r w:rsidR="00A976E2">
              <w:rPr>
                <w:b/>
                <w:color w:val="FFFFFF" w:themeColor="background1"/>
                <w:sz w:val="20"/>
                <w:szCs w:val="20"/>
              </w:rPr>
              <w:t>-ж.</w:t>
            </w:r>
          </w:p>
        </w:tc>
        <w:tc>
          <w:tcPr>
            <w:tcW w:w="850" w:type="dxa"/>
            <w:shd w:val="clear" w:color="auto" w:fill="2E74B5" w:themeFill="accent1" w:themeFillShade="BF"/>
            <w:vAlign w:val="center"/>
          </w:tcPr>
          <w:p w:rsidR="00916697" w:rsidRPr="00001B46" w:rsidRDefault="00916697" w:rsidP="004E1D74">
            <w:pPr>
              <w:jc w:val="center"/>
              <w:rPr>
                <w:b/>
                <w:color w:val="FFFFFF" w:themeColor="background1"/>
                <w:sz w:val="20"/>
                <w:szCs w:val="20"/>
              </w:rPr>
            </w:pPr>
            <w:r>
              <w:rPr>
                <w:b/>
                <w:color w:val="FFFFFF" w:themeColor="background1"/>
                <w:sz w:val="20"/>
                <w:szCs w:val="20"/>
              </w:rPr>
              <w:t>2016</w:t>
            </w:r>
            <w:r w:rsidR="004E1D74">
              <w:rPr>
                <w:b/>
                <w:color w:val="FFFFFF" w:themeColor="background1"/>
                <w:sz w:val="20"/>
                <w:szCs w:val="20"/>
                <w:lang w:val="ky-KG"/>
              </w:rPr>
              <w:t>-ж</w:t>
            </w:r>
            <w:r>
              <w:rPr>
                <w:b/>
                <w:color w:val="FFFFFF" w:themeColor="background1"/>
                <w:sz w:val="20"/>
                <w:szCs w:val="20"/>
              </w:rPr>
              <w:t>.</w:t>
            </w:r>
          </w:p>
        </w:tc>
        <w:tc>
          <w:tcPr>
            <w:tcW w:w="851" w:type="dxa"/>
            <w:shd w:val="clear" w:color="auto" w:fill="2E74B5" w:themeFill="accent1" w:themeFillShade="BF"/>
            <w:vAlign w:val="center"/>
          </w:tcPr>
          <w:p w:rsidR="00916697" w:rsidRPr="00001B46" w:rsidRDefault="00916697" w:rsidP="004E1D74">
            <w:pPr>
              <w:jc w:val="center"/>
              <w:rPr>
                <w:b/>
                <w:color w:val="FFFFFF" w:themeColor="background1"/>
                <w:sz w:val="20"/>
                <w:szCs w:val="20"/>
              </w:rPr>
            </w:pPr>
            <w:r>
              <w:rPr>
                <w:b/>
                <w:color w:val="FFFFFF" w:themeColor="background1"/>
                <w:sz w:val="20"/>
                <w:szCs w:val="20"/>
              </w:rPr>
              <w:t>2017</w:t>
            </w:r>
            <w:r w:rsidR="00A976E2">
              <w:rPr>
                <w:b/>
                <w:color w:val="FFFFFF" w:themeColor="background1"/>
                <w:sz w:val="20"/>
                <w:szCs w:val="20"/>
              </w:rPr>
              <w:t>-ж.</w:t>
            </w:r>
          </w:p>
        </w:tc>
        <w:tc>
          <w:tcPr>
            <w:tcW w:w="850" w:type="dxa"/>
            <w:shd w:val="clear" w:color="auto" w:fill="2E74B5" w:themeFill="accent1" w:themeFillShade="BF"/>
            <w:vAlign w:val="center"/>
          </w:tcPr>
          <w:p w:rsidR="00916697" w:rsidRPr="00001B46" w:rsidRDefault="00916697" w:rsidP="004E1D74">
            <w:pPr>
              <w:jc w:val="center"/>
              <w:rPr>
                <w:b/>
                <w:color w:val="FFFFFF" w:themeColor="background1"/>
                <w:sz w:val="20"/>
                <w:szCs w:val="20"/>
              </w:rPr>
            </w:pPr>
            <w:r>
              <w:rPr>
                <w:b/>
                <w:color w:val="FFFFFF" w:themeColor="background1"/>
                <w:sz w:val="20"/>
                <w:szCs w:val="20"/>
              </w:rPr>
              <w:t>2018</w:t>
            </w:r>
            <w:r w:rsidR="00A976E2">
              <w:rPr>
                <w:b/>
                <w:color w:val="FFFFFF" w:themeColor="background1"/>
                <w:sz w:val="20"/>
                <w:szCs w:val="20"/>
              </w:rPr>
              <w:t>-ж.</w:t>
            </w:r>
          </w:p>
        </w:tc>
        <w:tc>
          <w:tcPr>
            <w:tcW w:w="851" w:type="dxa"/>
            <w:shd w:val="clear" w:color="auto" w:fill="2E74B5" w:themeFill="accent1" w:themeFillShade="BF"/>
            <w:vAlign w:val="center"/>
          </w:tcPr>
          <w:p w:rsidR="00916697" w:rsidRPr="00001B46" w:rsidRDefault="00916697" w:rsidP="004E1D74">
            <w:pPr>
              <w:jc w:val="center"/>
              <w:rPr>
                <w:b/>
                <w:color w:val="FFFFFF" w:themeColor="background1"/>
                <w:sz w:val="20"/>
                <w:szCs w:val="20"/>
              </w:rPr>
            </w:pPr>
            <w:r>
              <w:rPr>
                <w:b/>
                <w:color w:val="FFFFFF" w:themeColor="background1"/>
                <w:sz w:val="20"/>
                <w:szCs w:val="20"/>
              </w:rPr>
              <w:t>2019</w:t>
            </w:r>
            <w:r w:rsidR="00A976E2">
              <w:rPr>
                <w:b/>
                <w:color w:val="FFFFFF" w:themeColor="background1"/>
                <w:sz w:val="20"/>
                <w:szCs w:val="20"/>
              </w:rPr>
              <w:t>-ж.</w:t>
            </w:r>
          </w:p>
        </w:tc>
        <w:tc>
          <w:tcPr>
            <w:tcW w:w="851" w:type="dxa"/>
            <w:shd w:val="clear" w:color="auto" w:fill="2E74B5" w:themeFill="accent1" w:themeFillShade="BF"/>
            <w:vAlign w:val="center"/>
          </w:tcPr>
          <w:p w:rsidR="00916697" w:rsidRPr="00001B46" w:rsidRDefault="00916697" w:rsidP="004E1D74">
            <w:pPr>
              <w:jc w:val="center"/>
              <w:rPr>
                <w:b/>
                <w:color w:val="FFFFFF" w:themeColor="background1"/>
                <w:sz w:val="20"/>
                <w:szCs w:val="20"/>
              </w:rPr>
            </w:pPr>
            <w:r>
              <w:rPr>
                <w:b/>
                <w:color w:val="FFFFFF" w:themeColor="background1"/>
                <w:sz w:val="20"/>
                <w:szCs w:val="20"/>
              </w:rPr>
              <w:t>2020</w:t>
            </w:r>
            <w:r w:rsidR="00A976E2">
              <w:rPr>
                <w:b/>
                <w:color w:val="FFFFFF" w:themeColor="background1"/>
                <w:sz w:val="20"/>
                <w:szCs w:val="20"/>
              </w:rPr>
              <w:t>-ж.</w:t>
            </w:r>
          </w:p>
        </w:tc>
      </w:tr>
      <w:tr w:rsidR="00916697" w:rsidRPr="00DB729A" w:rsidTr="006707BE">
        <w:tc>
          <w:tcPr>
            <w:tcW w:w="680" w:type="dxa"/>
            <w:shd w:val="clear" w:color="auto" w:fill="D5DCE4" w:themeFill="text2" w:themeFillTint="33"/>
            <w:vAlign w:val="center"/>
          </w:tcPr>
          <w:p w:rsidR="00916697" w:rsidRPr="00001B46" w:rsidRDefault="00916697" w:rsidP="006707BE">
            <w:pPr>
              <w:jc w:val="center"/>
              <w:rPr>
                <w:sz w:val="20"/>
                <w:szCs w:val="20"/>
              </w:rPr>
            </w:pPr>
            <w:r w:rsidRPr="00001B46">
              <w:rPr>
                <w:sz w:val="20"/>
                <w:szCs w:val="20"/>
              </w:rPr>
              <w:t>1</w:t>
            </w:r>
          </w:p>
        </w:tc>
        <w:tc>
          <w:tcPr>
            <w:tcW w:w="2382" w:type="dxa"/>
            <w:shd w:val="clear" w:color="auto" w:fill="D5DCE4" w:themeFill="text2" w:themeFillTint="33"/>
            <w:vAlign w:val="center"/>
          </w:tcPr>
          <w:p w:rsidR="00916697" w:rsidRPr="00F2636B" w:rsidRDefault="00F2636B" w:rsidP="006707BE">
            <w:pPr>
              <w:jc w:val="center"/>
              <w:rPr>
                <w:sz w:val="20"/>
                <w:szCs w:val="20"/>
                <w:lang w:val="ky-KG"/>
              </w:rPr>
            </w:pPr>
            <w:r>
              <w:rPr>
                <w:sz w:val="20"/>
                <w:szCs w:val="20"/>
                <w:lang w:val="ky-KG"/>
              </w:rPr>
              <w:t xml:space="preserve">Иштеп чыгуу наркы </w:t>
            </w:r>
          </w:p>
          <w:p w:rsidR="00916697" w:rsidRDefault="00916697" w:rsidP="006707BE">
            <w:pPr>
              <w:jc w:val="center"/>
              <w:rPr>
                <w:sz w:val="20"/>
                <w:szCs w:val="20"/>
              </w:rPr>
            </w:pPr>
            <w:r w:rsidRPr="00001B46">
              <w:rPr>
                <w:sz w:val="20"/>
                <w:szCs w:val="20"/>
              </w:rPr>
              <w:t xml:space="preserve">1 </w:t>
            </w:r>
            <w:r w:rsidR="00060110">
              <w:rPr>
                <w:sz w:val="20"/>
                <w:szCs w:val="20"/>
              </w:rPr>
              <w:t>кВтс</w:t>
            </w:r>
          </w:p>
          <w:p w:rsidR="00916697" w:rsidRPr="00F2636B" w:rsidDel="00B855EA" w:rsidRDefault="00D22072" w:rsidP="00F2636B">
            <w:pPr>
              <w:jc w:val="center"/>
              <w:rPr>
                <w:sz w:val="20"/>
                <w:szCs w:val="20"/>
                <w:lang w:val="ky-KG"/>
              </w:rPr>
            </w:pPr>
            <w:r>
              <w:rPr>
                <w:sz w:val="20"/>
                <w:szCs w:val="20"/>
              </w:rPr>
              <w:t>«</w:t>
            </w:r>
            <w:r w:rsidR="00916697">
              <w:rPr>
                <w:sz w:val="20"/>
                <w:szCs w:val="20"/>
              </w:rPr>
              <w:t>Электр</w:t>
            </w:r>
            <w:r w:rsidR="00F2636B">
              <w:rPr>
                <w:sz w:val="20"/>
                <w:szCs w:val="20"/>
                <w:lang w:val="ky-KG"/>
              </w:rPr>
              <w:t xml:space="preserve"> </w:t>
            </w:r>
            <w:r w:rsidR="00916697">
              <w:rPr>
                <w:sz w:val="20"/>
                <w:szCs w:val="20"/>
              </w:rPr>
              <w:t>станци</w:t>
            </w:r>
            <w:r w:rsidR="00F2636B">
              <w:rPr>
                <w:sz w:val="20"/>
                <w:szCs w:val="20"/>
                <w:lang w:val="ky-KG"/>
              </w:rPr>
              <w:t>ялары</w:t>
            </w:r>
            <w:r>
              <w:rPr>
                <w:sz w:val="20"/>
                <w:szCs w:val="20"/>
              </w:rPr>
              <w:t>»</w:t>
            </w:r>
            <w:r w:rsidR="00F2636B">
              <w:rPr>
                <w:sz w:val="20"/>
                <w:szCs w:val="20"/>
                <w:lang w:val="ky-KG"/>
              </w:rPr>
              <w:t xml:space="preserve"> ААКсы</w:t>
            </w:r>
          </w:p>
        </w:tc>
        <w:tc>
          <w:tcPr>
            <w:tcW w:w="1020" w:type="dxa"/>
            <w:shd w:val="clear" w:color="auto" w:fill="D5DCE4" w:themeFill="text2" w:themeFillTint="33"/>
            <w:vAlign w:val="center"/>
          </w:tcPr>
          <w:p w:rsidR="00916697" w:rsidRDefault="00916697" w:rsidP="006707BE">
            <w:pPr>
              <w:jc w:val="center"/>
              <w:rPr>
                <w:sz w:val="20"/>
                <w:szCs w:val="20"/>
              </w:rPr>
            </w:pPr>
            <w:r>
              <w:rPr>
                <w:sz w:val="20"/>
                <w:szCs w:val="20"/>
              </w:rPr>
              <w:t>сом/</w:t>
            </w:r>
            <w:r w:rsidR="00060110">
              <w:rPr>
                <w:sz w:val="20"/>
                <w:szCs w:val="20"/>
              </w:rPr>
              <w:t>кВтс</w:t>
            </w:r>
          </w:p>
        </w:tc>
        <w:tc>
          <w:tcPr>
            <w:tcW w:w="879" w:type="dxa"/>
            <w:shd w:val="clear" w:color="auto" w:fill="D5DCE4" w:themeFill="text2" w:themeFillTint="33"/>
            <w:vAlign w:val="center"/>
          </w:tcPr>
          <w:p w:rsidR="00916697" w:rsidRPr="00001B46" w:rsidDel="00330A4B" w:rsidRDefault="00916697" w:rsidP="006707BE">
            <w:pPr>
              <w:jc w:val="center"/>
              <w:rPr>
                <w:sz w:val="20"/>
                <w:szCs w:val="20"/>
              </w:rPr>
            </w:pPr>
            <w:r>
              <w:rPr>
                <w:sz w:val="20"/>
                <w:szCs w:val="20"/>
              </w:rPr>
              <w:t>0,55</w:t>
            </w:r>
          </w:p>
        </w:tc>
        <w:tc>
          <w:tcPr>
            <w:tcW w:w="851" w:type="dxa"/>
            <w:shd w:val="clear" w:color="auto" w:fill="D5DCE4" w:themeFill="text2" w:themeFillTint="33"/>
            <w:vAlign w:val="center"/>
          </w:tcPr>
          <w:p w:rsidR="00916697" w:rsidRPr="00001B46" w:rsidRDefault="00916697" w:rsidP="006707BE">
            <w:pPr>
              <w:jc w:val="center"/>
              <w:rPr>
                <w:sz w:val="20"/>
                <w:szCs w:val="20"/>
              </w:rPr>
            </w:pPr>
            <w:r>
              <w:rPr>
                <w:sz w:val="20"/>
                <w:szCs w:val="20"/>
              </w:rPr>
              <w:t>0,98</w:t>
            </w:r>
          </w:p>
        </w:tc>
        <w:tc>
          <w:tcPr>
            <w:tcW w:w="850" w:type="dxa"/>
            <w:shd w:val="clear" w:color="auto" w:fill="D5DCE4" w:themeFill="text2" w:themeFillTint="33"/>
            <w:vAlign w:val="center"/>
          </w:tcPr>
          <w:p w:rsidR="00916697" w:rsidRPr="00001B46" w:rsidRDefault="00916697" w:rsidP="006707BE">
            <w:pPr>
              <w:jc w:val="center"/>
              <w:rPr>
                <w:sz w:val="20"/>
                <w:szCs w:val="20"/>
              </w:rPr>
            </w:pPr>
            <w:r>
              <w:rPr>
                <w:sz w:val="20"/>
                <w:szCs w:val="20"/>
              </w:rPr>
              <w:t>0,51</w:t>
            </w:r>
          </w:p>
        </w:tc>
        <w:tc>
          <w:tcPr>
            <w:tcW w:w="851" w:type="dxa"/>
            <w:shd w:val="clear" w:color="auto" w:fill="D5DCE4" w:themeFill="text2" w:themeFillTint="33"/>
            <w:vAlign w:val="center"/>
          </w:tcPr>
          <w:p w:rsidR="00916697" w:rsidRPr="00001B46" w:rsidRDefault="00916697" w:rsidP="006707BE">
            <w:pPr>
              <w:jc w:val="center"/>
              <w:rPr>
                <w:sz w:val="20"/>
                <w:szCs w:val="20"/>
              </w:rPr>
            </w:pPr>
            <w:r>
              <w:rPr>
                <w:sz w:val="20"/>
                <w:szCs w:val="20"/>
              </w:rPr>
              <w:t>0,51</w:t>
            </w:r>
          </w:p>
        </w:tc>
        <w:tc>
          <w:tcPr>
            <w:tcW w:w="850" w:type="dxa"/>
            <w:shd w:val="clear" w:color="auto" w:fill="D5DCE4" w:themeFill="text2" w:themeFillTint="33"/>
            <w:vAlign w:val="center"/>
          </w:tcPr>
          <w:p w:rsidR="00916697" w:rsidRPr="00001B46" w:rsidRDefault="00916697" w:rsidP="006707BE">
            <w:pPr>
              <w:jc w:val="center"/>
              <w:rPr>
                <w:sz w:val="20"/>
                <w:szCs w:val="20"/>
              </w:rPr>
            </w:pPr>
            <w:r>
              <w:rPr>
                <w:sz w:val="20"/>
                <w:szCs w:val="20"/>
              </w:rPr>
              <w:t>0,52</w:t>
            </w:r>
          </w:p>
        </w:tc>
        <w:tc>
          <w:tcPr>
            <w:tcW w:w="851" w:type="dxa"/>
            <w:shd w:val="clear" w:color="auto" w:fill="D5DCE4" w:themeFill="text2" w:themeFillTint="33"/>
            <w:vAlign w:val="center"/>
          </w:tcPr>
          <w:p w:rsidR="0006701B" w:rsidRDefault="0006701B" w:rsidP="006707BE">
            <w:pPr>
              <w:jc w:val="center"/>
              <w:rPr>
                <w:sz w:val="20"/>
                <w:szCs w:val="20"/>
              </w:rPr>
            </w:pPr>
            <w:r>
              <w:rPr>
                <w:sz w:val="20"/>
                <w:szCs w:val="20"/>
              </w:rPr>
              <w:t>0,51</w:t>
            </w:r>
          </w:p>
        </w:tc>
        <w:tc>
          <w:tcPr>
            <w:tcW w:w="851" w:type="dxa"/>
            <w:shd w:val="clear" w:color="auto" w:fill="D5DCE4" w:themeFill="text2" w:themeFillTint="33"/>
            <w:vAlign w:val="center"/>
          </w:tcPr>
          <w:p w:rsidR="00916697" w:rsidRDefault="0006701B" w:rsidP="006707BE">
            <w:pPr>
              <w:jc w:val="center"/>
              <w:rPr>
                <w:sz w:val="20"/>
                <w:szCs w:val="20"/>
              </w:rPr>
            </w:pPr>
            <w:r>
              <w:rPr>
                <w:sz w:val="20"/>
                <w:szCs w:val="20"/>
              </w:rPr>
              <w:t>0,50</w:t>
            </w:r>
          </w:p>
        </w:tc>
      </w:tr>
      <w:tr w:rsidR="00916697" w:rsidRPr="00DB729A" w:rsidTr="006707BE">
        <w:tc>
          <w:tcPr>
            <w:tcW w:w="680" w:type="dxa"/>
            <w:shd w:val="clear" w:color="auto" w:fill="D5DCE4" w:themeFill="text2" w:themeFillTint="33"/>
            <w:vAlign w:val="center"/>
          </w:tcPr>
          <w:p w:rsidR="00916697" w:rsidRPr="00001B46" w:rsidDel="005056AB" w:rsidRDefault="00916697" w:rsidP="006707BE">
            <w:pPr>
              <w:jc w:val="center"/>
              <w:rPr>
                <w:sz w:val="20"/>
                <w:szCs w:val="20"/>
              </w:rPr>
            </w:pPr>
            <w:r w:rsidRPr="00001B46">
              <w:rPr>
                <w:sz w:val="20"/>
                <w:szCs w:val="20"/>
              </w:rPr>
              <w:t>2</w:t>
            </w:r>
          </w:p>
        </w:tc>
        <w:tc>
          <w:tcPr>
            <w:tcW w:w="2382" w:type="dxa"/>
            <w:shd w:val="clear" w:color="auto" w:fill="D5DCE4" w:themeFill="text2" w:themeFillTint="33"/>
            <w:vAlign w:val="center"/>
          </w:tcPr>
          <w:p w:rsidR="00916697" w:rsidRPr="00F2636B" w:rsidRDefault="00D22072" w:rsidP="00F2636B">
            <w:pPr>
              <w:jc w:val="center"/>
              <w:rPr>
                <w:sz w:val="20"/>
                <w:szCs w:val="20"/>
                <w:lang w:val="ky-KG"/>
              </w:rPr>
            </w:pPr>
            <w:r>
              <w:rPr>
                <w:sz w:val="20"/>
                <w:szCs w:val="20"/>
              </w:rPr>
              <w:t>«</w:t>
            </w:r>
            <w:r w:rsidR="00060110">
              <w:rPr>
                <w:sz w:val="20"/>
                <w:szCs w:val="20"/>
              </w:rPr>
              <w:t>Чыгыш электр</w:t>
            </w:r>
            <w:r>
              <w:rPr>
                <w:sz w:val="20"/>
                <w:szCs w:val="20"/>
              </w:rPr>
              <w:t>»</w:t>
            </w:r>
            <w:r w:rsidR="00F2636B">
              <w:rPr>
                <w:sz w:val="20"/>
                <w:szCs w:val="20"/>
                <w:lang w:val="ky-KG"/>
              </w:rPr>
              <w:t xml:space="preserve"> ААКсы үчүн э/э сатып алууга орточо коюлган тариф</w:t>
            </w:r>
          </w:p>
        </w:tc>
        <w:tc>
          <w:tcPr>
            <w:tcW w:w="1020" w:type="dxa"/>
            <w:shd w:val="clear" w:color="auto" w:fill="D5DCE4" w:themeFill="text2" w:themeFillTint="33"/>
            <w:vAlign w:val="center"/>
          </w:tcPr>
          <w:p w:rsidR="00916697" w:rsidRDefault="00916697" w:rsidP="006707BE">
            <w:pPr>
              <w:jc w:val="center"/>
              <w:rPr>
                <w:sz w:val="20"/>
                <w:szCs w:val="20"/>
              </w:rPr>
            </w:pPr>
            <w:r>
              <w:rPr>
                <w:sz w:val="20"/>
                <w:szCs w:val="20"/>
              </w:rPr>
              <w:t>сом/</w:t>
            </w:r>
            <w:r w:rsidR="00060110">
              <w:rPr>
                <w:sz w:val="20"/>
                <w:szCs w:val="20"/>
              </w:rPr>
              <w:t>кВтс</w:t>
            </w:r>
          </w:p>
        </w:tc>
        <w:tc>
          <w:tcPr>
            <w:tcW w:w="879" w:type="dxa"/>
            <w:shd w:val="clear" w:color="auto" w:fill="D5DCE4" w:themeFill="text2" w:themeFillTint="33"/>
            <w:vAlign w:val="center"/>
          </w:tcPr>
          <w:p w:rsidR="00916697" w:rsidRPr="00001B46" w:rsidRDefault="00916697" w:rsidP="006707BE">
            <w:pPr>
              <w:jc w:val="center"/>
              <w:rPr>
                <w:sz w:val="20"/>
                <w:szCs w:val="20"/>
              </w:rPr>
            </w:pPr>
            <w:r>
              <w:rPr>
                <w:sz w:val="20"/>
                <w:szCs w:val="20"/>
              </w:rPr>
              <w:t>0,22</w:t>
            </w:r>
          </w:p>
        </w:tc>
        <w:tc>
          <w:tcPr>
            <w:tcW w:w="851" w:type="dxa"/>
            <w:shd w:val="clear" w:color="auto" w:fill="D5DCE4" w:themeFill="text2" w:themeFillTint="33"/>
            <w:vAlign w:val="center"/>
          </w:tcPr>
          <w:p w:rsidR="00916697" w:rsidRPr="00001B46" w:rsidRDefault="00916697" w:rsidP="006707BE">
            <w:pPr>
              <w:jc w:val="center"/>
              <w:rPr>
                <w:sz w:val="20"/>
                <w:szCs w:val="20"/>
              </w:rPr>
            </w:pPr>
            <w:r>
              <w:rPr>
                <w:sz w:val="20"/>
                <w:szCs w:val="20"/>
              </w:rPr>
              <w:t>0,46</w:t>
            </w:r>
          </w:p>
        </w:tc>
        <w:tc>
          <w:tcPr>
            <w:tcW w:w="850" w:type="dxa"/>
            <w:shd w:val="clear" w:color="auto" w:fill="D5DCE4" w:themeFill="text2" w:themeFillTint="33"/>
            <w:vAlign w:val="center"/>
          </w:tcPr>
          <w:p w:rsidR="00916697" w:rsidRPr="00001B46" w:rsidRDefault="00916697" w:rsidP="006707BE">
            <w:pPr>
              <w:jc w:val="center"/>
              <w:rPr>
                <w:sz w:val="20"/>
                <w:szCs w:val="20"/>
              </w:rPr>
            </w:pPr>
            <w:r>
              <w:rPr>
                <w:sz w:val="20"/>
                <w:szCs w:val="20"/>
              </w:rPr>
              <w:t>0,42</w:t>
            </w:r>
          </w:p>
        </w:tc>
        <w:tc>
          <w:tcPr>
            <w:tcW w:w="851" w:type="dxa"/>
            <w:shd w:val="clear" w:color="auto" w:fill="D5DCE4" w:themeFill="text2" w:themeFillTint="33"/>
            <w:vAlign w:val="center"/>
          </w:tcPr>
          <w:p w:rsidR="00916697" w:rsidRPr="00001B46" w:rsidDel="00FC1835" w:rsidRDefault="00916697" w:rsidP="006707BE">
            <w:pPr>
              <w:jc w:val="center"/>
              <w:rPr>
                <w:sz w:val="20"/>
                <w:szCs w:val="20"/>
              </w:rPr>
            </w:pPr>
            <w:r>
              <w:rPr>
                <w:sz w:val="20"/>
                <w:szCs w:val="20"/>
              </w:rPr>
              <w:t>0,31</w:t>
            </w:r>
          </w:p>
        </w:tc>
        <w:tc>
          <w:tcPr>
            <w:tcW w:w="850" w:type="dxa"/>
            <w:shd w:val="clear" w:color="auto" w:fill="D5DCE4" w:themeFill="text2" w:themeFillTint="33"/>
            <w:vAlign w:val="center"/>
          </w:tcPr>
          <w:p w:rsidR="00916697" w:rsidRPr="00001B46" w:rsidDel="00FC1835" w:rsidRDefault="00916697" w:rsidP="006707BE">
            <w:pPr>
              <w:jc w:val="center"/>
              <w:rPr>
                <w:sz w:val="20"/>
                <w:szCs w:val="20"/>
              </w:rPr>
            </w:pPr>
            <w:r>
              <w:rPr>
                <w:sz w:val="20"/>
                <w:szCs w:val="20"/>
              </w:rPr>
              <w:t>0,31</w:t>
            </w:r>
          </w:p>
        </w:tc>
        <w:tc>
          <w:tcPr>
            <w:tcW w:w="851" w:type="dxa"/>
            <w:shd w:val="clear" w:color="auto" w:fill="D5DCE4" w:themeFill="text2" w:themeFillTint="33"/>
            <w:vAlign w:val="center"/>
          </w:tcPr>
          <w:p w:rsidR="00916697" w:rsidRDefault="006707BE" w:rsidP="006707BE">
            <w:pPr>
              <w:jc w:val="center"/>
              <w:rPr>
                <w:sz w:val="20"/>
                <w:szCs w:val="20"/>
              </w:rPr>
            </w:pPr>
            <w:r>
              <w:rPr>
                <w:sz w:val="20"/>
                <w:szCs w:val="20"/>
              </w:rPr>
              <w:t>0,31</w:t>
            </w:r>
          </w:p>
        </w:tc>
        <w:tc>
          <w:tcPr>
            <w:tcW w:w="851" w:type="dxa"/>
            <w:shd w:val="clear" w:color="auto" w:fill="D5DCE4" w:themeFill="text2" w:themeFillTint="33"/>
            <w:vAlign w:val="center"/>
          </w:tcPr>
          <w:p w:rsidR="00916697" w:rsidRDefault="006707BE" w:rsidP="006707BE">
            <w:pPr>
              <w:jc w:val="center"/>
              <w:rPr>
                <w:sz w:val="20"/>
                <w:szCs w:val="20"/>
              </w:rPr>
            </w:pPr>
            <w:r>
              <w:rPr>
                <w:sz w:val="20"/>
                <w:szCs w:val="20"/>
              </w:rPr>
              <w:t>0,32</w:t>
            </w:r>
          </w:p>
        </w:tc>
      </w:tr>
      <w:tr w:rsidR="00916697" w:rsidRPr="00DB729A" w:rsidTr="006707BE">
        <w:tc>
          <w:tcPr>
            <w:tcW w:w="680" w:type="dxa"/>
            <w:shd w:val="clear" w:color="auto" w:fill="D5DCE4" w:themeFill="text2" w:themeFillTint="33"/>
            <w:vAlign w:val="center"/>
          </w:tcPr>
          <w:p w:rsidR="00916697" w:rsidRPr="00001B46" w:rsidRDefault="00916697" w:rsidP="006707BE">
            <w:pPr>
              <w:jc w:val="center"/>
              <w:rPr>
                <w:sz w:val="20"/>
                <w:szCs w:val="20"/>
              </w:rPr>
            </w:pPr>
            <w:r w:rsidRPr="00001B46">
              <w:rPr>
                <w:sz w:val="20"/>
                <w:szCs w:val="20"/>
              </w:rPr>
              <w:t>3</w:t>
            </w:r>
          </w:p>
        </w:tc>
        <w:tc>
          <w:tcPr>
            <w:tcW w:w="2382" w:type="dxa"/>
            <w:shd w:val="clear" w:color="auto" w:fill="D5DCE4" w:themeFill="text2" w:themeFillTint="33"/>
            <w:vAlign w:val="center"/>
          </w:tcPr>
          <w:p w:rsidR="00916697" w:rsidRPr="00F2636B" w:rsidDel="005056AB" w:rsidRDefault="00F2636B" w:rsidP="00F2636B">
            <w:pPr>
              <w:jc w:val="center"/>
              <w:rPr>
                <w:sz w:val="20"/>
                <w:szCs w:val="20"/>
                <w:lang w:val="ky-KG"/>
              </w:rPr>
            </w:pPr>
            <w:r>
              <w:rPr>
                <w:sz w:val="20"/>
                <w:szCs w:val="20"/>
              </w:rPr>
              <w:t>Тариф</w:t>
            </w:r>
            <w:r>
              <w:rPr>
                <w:sz w:val="20"/>
                <w:szCs w:val="20"/>
                <w:lang w:val="ky-KG"/>
              </w:rPr>
              <w:t>тик</w:t>
            </w:r>
            <w:r w:rsidR="00916697" w:rsidRPr="00AD53BB">
              <w:rPr>
                <w:sz w:val="20"/>
                <w:szCs w:val="20"/>
              </w:rPr>
              <w:t xml:space="preserve"> </w:t>
            </w:r>
            <w:r>
              <w:rPr>
                <w:sz w:val="20"/>
                <w:szCs w:val="20"/>
                <w:lang w:val="ky-KG"/>
              </w:rPr>
              <w:t>тартыштык</w:t>
            </w:r>
          </w:p>
        </w:tc>
        <w:tc>
          <w:tcPr>
            <w:tcW w:w="1020" w:type="dxa"/>
            <w:shd w:val="clear" w:color="auto" w:fill="D5DCE4" w:themeFill="text2" w:themeFillTint="33"/>
            <w:vAlign w:val="center"/>
          </w:tcPr>
          <w:p w:rsidR="00916697" w:rsidRPr="00974A3E" w:rsidRDefault="00916697" w:rsidP="006707BE">
            <w:pPr>
              <w:jc w:val="center"/>
              <w:rPr>
                <w:sz w:val="20"/>
                <w:szCs w:val="20"/>
              </w:rPr>
            </w:pPr>
            <w:r w:rsidRPr="00AD53BB">
              <w:rPr>
                <w:sz w:val="20"/>
                <w:szCs w:val="20"/>
              </w:rPr>
              <w:t>сом/</w:t>
            </w:r>
            <w:r w:rsidR="00060110">
              <w:rPr>
                <w:sz w:val="20"/>
                <w:szCs w:val="20"/>
              </w:rPr>
              <w:t>кВтс</w:t>
            </w:r>
          </w:p>
        </w:tc>
        <w:tc>
          <w:tcPr>
            <w:tcW w:w="879" w:type="dxa"/>
            <w:shd w:val="clear" w:color="auto" w:fill="D5DCE4" w:themeFill="text2" w:themeFillTint="33"/>
            <w:vAlign w:val="center"/>
          </w:tcPr>
          <w:p w:rsidR="00916697" w:rsidRPr="00974A3E" w:rsidDel="00FC1835" w:rsidRDefault="00916697" w:rsidP="006707BE">
            <w:pPr>
              <w:jc w:val="center"/>
              <w:rPr>
                <w:color w:val="FF0000"/>
                <w:sz w:val="20"/>
                <w:szCs w:val="20"/>
              </w:rPr>
            </w:pPr>
            <w:r w:rsidRPr="00974A3E">
              <w:rPr>
                <w:color w:val="FF0000"/>
                <w:sz w:val="20"/>
                <w:szCs w:val="20"/>
              </w:rPr>
              <w:t>- 0,33</w:t>
            </w:r>
          </w:p>
        </w:tc>
        <w:tc>
          <w:tcPr>
            <w:tcW w:w="851" w:type="dxa"/>
            <w:shd w:val="clear" w:color="auto" w:fill="D5DCE4" w:themeFill="text2" w:themeFillTint="33"/>
            <w:vAlign w:val="center"/>
          </w:tcPr>
          <w:p w:rsidR="00916697" w:rsidRPr="00974A3E" w:rsidDel="00FC1835" w:rsidRDefault="00916697" w:rsidP="006707BE">
            <w:pPr>
              <w:jc w:val="center"/>
              <w:rPr>
                <w:color w:val="FF0000"/>
                <w:sz w:val="20"/>
                <w:szCs w:val="20"/>
              </w:rPr>
            </w:pPr>
            <w:r w:rsidRPr="00974A3E">
              <w:rPr>
                <w:color w:val="FF0000"/>
                <w:sz w:val="20"/>
                <w:szCs w:val="20"/>
              </w:rPr>
              <w:t>- 0,52</w:t>
            </w:r>
          </w:p>
        </w:tc>
        <w:tc>
          <w:tcPr>
            <w:tcW w:w="850" w:type="dxa"/>
            <w:shd w:val="clear" w:color="auto" w:fill="D5DCE4" w:themeFill="text2" w:themeFillTint="33"/>
            <w:vAlign w:val="center"/>
          </w:tcPr>
          <w:p w:rsidR="00916697" w:rsidRPr="00974A3E" w:rsidDel="00FC1835" w:rsidRDefault="00916697" w:rsidP="006707BE">
            <w:pPr>
              <w:jc w:val="center"/>
              <w:rPr>
                <w:color w:val="FF0000"/>
                <w:sz w:val="20"/>
                <w:szCs w:val="20"/>
              </w:rPr>
            </w:pPr>
            <w:r w:rsidRPr="00974A3E">
              <w:rPr>
                <w:color w:val="FF0000"/>
                <w:sz w:val="20"/>
                <w:szCs w:val="20"/>
              </w:rPr>
              <w:t>- 0,09</w:t>
            </w:r>
          </w:p>
        </w:tc>
        <w:tc>
          <w:tcPr>
            <w:tcW w:w="851" w:type="dxa"/>
            <w:shd w:val="clear" w:color="auto" w:fill="D5DCE4" w:themeFill="text2" w:themeFillTint="33"/>
            <w:vAlign w:val="center"/>
          </w:tcPr>
          <w:p w:rsidR="00916697" w:rsidRPr="00974A3E" w:rsidDel="00FC1835" w:rsidRDefault="00916697" w:rsidP="006707BE">
            <w:pPr>
              <w:jc w:val="center"/>
              <w:rPr>
                <w:color w:val="FF0000"/>
                <w:sz w:val="20"/>
                <w:szCs w:val="20"/>
              </w:rPr>
            </w:pPr>
            <w:r w:rsidRPr="00974A3E">
              <w:rPr>
                <w:color w:val="FF0000"/>
                <w:sz w:val="20"/>
                <w:szCs w:val="20"/>
              </w:rPr>
              <w:t>-0,2</w:t>
            </w:r>
          </w:p>
        </w:tc>
        <w:tc>
          <w:tcPr>
            <w:tcW w:w="850" w:type="dxa"/>
            <w:shd w:val="clear" w:color="auto" w:fill="D5DCE4" w:themeFill="text2" w:themeFillTint="33"/>
            <w:vAlign w:val="center"/>
          </w:tcPr>
          <w:p w:rsidR="00916697" w:rsidRPr="00974A3E" w:rsidDel="00FC1835" w:rsidRDefault="00916697" w:rsidP="006707BE">
            <w:pPr>
              <w:jc w:val="center"/>
              <w:rPr>
                <w:color w:val="FF0000"/>
                <w:sz w:val="20"/>
                <w:szCs w:val="20"/>
              </w:rPr>
            </w:pPr>
            <w:r w:rsidRPr="00974A3E">
              <w:rPr>
                <w:color w:val="FF0000"/>
                <w:sz w:val="20"/>
                <w:szCs w:val="20"/>
              </w:rPr>
              <w:t>- 0,22</w:t>
            </w:r>
          </w:p>
        </w:tc>
        <w:tc>
          <w:tcPr>
            <w:tcW w:w="851" w:type="dxa"/>
            <w:shd w:val="clear" w:color="auto" w:fill="D5DCE4" w:themeFill="text2" w:themeFillTint="33"/>
            <w:vAlign w:val="center"/>
          </w:tcPr>
          <w:p w:rsidR="00916697" w:rsidRPr="00974A3E" w:rsidRDefault="006707BE" w:rsidP="006707BE">
            <w:pPr>
              <w:jc w:val="center"/>
              <w:rPr>
                <w:color w:val="FF0000"/>
                <w:sz w:val="20"/>
                <w:szCs w:val="20"/>
              </w:rPr>
            </w:pPr>
            <w:r>
              <w:rPr>
                <w:color w:val="FF0000"/>
                <w:sz w:val="20"/>
                <w:szCs w:val="20"/>
              </w:rPr>
              <w:t>-0,2</w:t>
            </w:r>
          </w:p>
        </w:tc>
        <w:tc>
          <w:tcPr>
            <w:tcW w:w="851" w:type="dxa"/>
            <w:shd w:val="clear" w:color="auto" w:fill="D5DCE4" w:themeFill="text2" w:themeFillTint="33"/>
            <w:vAlign w:val="center"/>
          </w:tcPr>
          <w:p w:rsidR="00916697" w:rsidRPr="00974A3E" w:rsidRDefault="006707BE" w:rsidP="006707BE">
            <w:pPr>
              <w:jc w:val="center"/>
              <w:rPr>
                <w:color w:val="FF0000"/>
                <w:sz w:val="20"/>
                <w:szCs w:val="20"/>
              </w:rPr>
            </w:pPr>
            <w:r>
              <w:rPr>
                <w:color w:val="FF0000"/>
                <w:sz w:val="20"/>
                <w:szCs w:val="20"/>
              </w:rPr>
              <w:t>-0,2</w:t>
            </w:r>
          </w:p>
        </w:tc>
      </w:tr>
      <w:tr w:rsidR="00916697" w:rsidRPr="00DB729A" w:rsidTr="006707BE">
        <w:tc>
          <w:tcPr>
            <w:tcW w:w="680" w:type="dxa"/>
            <w:shd w:val="clear" w:color="auto" w:fill="D5DCE4" w:themeFill="text2" w:themeFillTint="33"/>
            <w:vAlign w:val="center"/>
          </w:tcPr>
          <w:p w:rsidR="00916697" w:rsidRPr="00001B46" w:rsidRDefault="00916697" w:rsidP="006707BE">
            <w:pPr>
              <w:jc w:val="center"/>
              <w:rPr>
                <w:sz w:val="20"/>
                <w:szCs w:val="20"/>
              </w:rPr>
            </w:pPr>
            <w:r>
              <w:rPr>
                <w:sz w:val="20"/>
                <w:szCs w:val="20"/>
              </w:rPr>
              <w:t>4</w:t>
            </w:r>
          </w:p>
        </w:tc>
        <w:tc>
          <w:tcPr>
            <w:tcW w:w="2382" w:type="dxa"/>
            <w:shd w:val="clear" w:color="auto" w:fill="D5DCE4" w:themeFill="text2" w:themeFillTint="33"/>
            <w:vAlign w:val="center"/>
          </w:tcPr>
          <w:p w:rsidR="00916697" w:rsidRPr="00F2636B" w:rsidRDefault="00D22072" w:rsidP="00F2636B">
            <w:pPr>
              <w:jc w:val="center"/>
              <w:rPr>
                <w:sz w:val="20"/>
                <w:szCs w:val="20"/>
                <w:lang w:val="ky-KG"/>
              </w:rPr>
            </w:pPr>
            <w:r>
              <w:rPr>
                <w:sz w:val="20"/>
                <w:szCs w:val="20"/>
              </w:rPr>
              <w:t>«</w:t>
            </w:r>
            <w:r w:rsidR="00060110">
              <w:rPr>
                <w:sz w:val="20"/>
                <w:szCs w:val="20"/>
              </w:rPr>
              <w:t>Чыгыш электр</w:t>
            </w:r>
            <w:r>
              <w:rPr>
                <w:sz w:val="20"/>
                <w:szCs w:val="20"/>
              </w:rPr>
              <w:t>»</w:t>
            </w:r>
            <w:r w:rsidR="00F2636B">
              <w:rPr>
                <w:sz w:val="20"/>
                <w:szCs w:val="20"/>
                <w:lang w:val="ky-KG"/>
              </w:rPr>
              <w:t xml:space="preserve"> ААКсы үчүн электр энергиясын сатуу көлөмү</w:t>
            </w:r>
          </w:p>
        </w:tc>
        <w:tc>
          <w:tcPr>
            <w:tcW w:w="1020" w:type="dxa"/>
            <w:shd w:val="clear" w:color="auto" w:fill="D5DCE4" w:themeFill="text2" w:themeFillTint="33"/>
            <w:vAlign w:val="center"/>
          </w:tcPr>
          <w:p w:rsidR="00916697" w:rsidRPr="00974A3E" w:rsidRDefault="00916697" w:rsidP="006707BE">
            <w:pPr>
              <w:jc w:val="center"/>
              <w:rPr>
                <w:sz w:val="19"/>
                <w:szCs w:val="19"/>
              </w:rPr>
            </w:pPr>
            <w:r w:rsidRPr="00974A3E">
              <w:rPr>
                <w:sz w:val="19"/>
                <w:szCs w:val="19"/>
              </w:rPr>
              <w:t>млн/</w:t>
            </w:r>
            <w:r w:rsidR="00060110">
              <w:rPr>
                <w:sz w:val="19"/>
                <w:szCs w:val="19"/>
              </w:rPr>
              <w:t>кВтс</w:t>
            </w:r>
          </w:p>
        </w:tc>
        <w:tc>
          <w:tcPr>
            <w:tcW w:w="879" w:type="dxa"/>
            <w:shd w:val="clear" w:color="auto" w:fill="D5DCE4" w:themeFill="text2" w:themeFillTint="33"/>
            <w:vAlign w:val="center"/>
          </w:tcPr>
          <w:p w:rsidR="00916697" w:rsidRPr="00974A3E" w:rsidRDefault="00916697" w:rsidP="006707BE">
            <w:pPr>
              <w:jc w:val="center"/>
              <w:rPr>
                <w:sz w:val="20"/>
                <w:szCs w:val="20"/>
              </w:rPr>
            </w:pPr>
            <w:r w:rsidRPr="00974A3E">
              <w:rPr>
                <w:sz w:val="20"/>
                <w:szCs w:val="20"/>
              </w:rPr>
              <w:t>1 681,4</w:t>
            </w:r>
          </w:p>
        </w:tc>
        <w:tc>
          <w:tcPr>
            <w:tcW w:w="851" w:type="dxa"/>
            <w:shd w:val="clear" w:color="auto" w:fill="D5DCE4" w:themeFill="text2" w:themeFillTint="33"/>
            <w:vAlign w:val="center"/>
          </w:tcPr>
          <w:p w:rsidR="00916697" w:rsidRPr="00974A3E" w:rsidRDefault="00916697" w:rsidP="006707BE">
            <w:pPr>
              <w:jc w:val="center"/>
              <w:rPr>
                <w:sz w:val="20"/>
                <w:szCs w:val="20"/>
              </w:rPr>
            </w:pPr>
            <w:r w:rsidRPr="00974A3E">
              <w:rPr>
                <w:sz w:val="20"/>
                <w:szCs w:val="20"/>
              </w:rPr>
              <w:t>1 568,9</w:t>
            </w:r>
          </w:p>
        </w:tc>
        <w:tc>
          <w:tcPr>
            <w:tcW w:w="850" w:type="dxa"/>
            <w:shd w:val="clear" w:color="auto" w:fill="D5DCE4" w:themeFill="text2" w:themeFillTint="33"/>
            <w:vAlign w:val="center"/>
          </w:tcPr>
          <w:p w:rsidR="00916697" w:rsidRPr="00974A3E" w:rsidRDefault="00916697" w:rsidP="006707BE">
            <w:pPr>
              <w:jc w:val="center"/>
              <w:rPr>
                <w:sz w:val="20"/>
                <w:szCs w:val="20"/>
              </w:rPr>
            </w:pPr>
            <w:r w:rsidRPr="00974A3E">
              <w:rPr>
                <w:sz w:val="20"/>
                <w:szCs w:val="20"/>
              </w:rPr>
              <w:t>1 545,6</w:t>
            </w:r>
          </w:p>
        </w:tc>
        <w:tc>
          <w:tcPr>
            <w:tcW w:w="851" w:type="dxa"/>
            <w:shd w:val="clear" w:color="auto" w:fill="D5DCE4" w:themeFill="text2" w:themeFillTint="33"/>
            <w:vAlign w:val="center"/>
          </w:tcPr>
          <w:p w:rsidR="00916697" w:rsidRPr="00974A3E" w:rsidRDefault="00916697" w:rsidP="006707BE">
            <w:pPr>
              <w:jc w:val="center"/>
              <w:rPr>
                <w:sz w:val="20"/>
                <w:szCs w:val="20"/>
              </w:rPr>
            </w:pPr>
            <w:r w:rsidRPr="00974A3E">
              <w:rPr>
                <w:sz w:val="20"/>
                <w:szCs w:val="20"/>
              </w:rPr>
              <w:t>1 663,6</w:t>
            </w:r>
          </w:p>
        </w:tc>
        <w:tc>
          <w:tcPr>
            <w:tcW w:w="850" w:type="dxa"/>
            <w:shd w:val="clear" w:color="auto" w:fill="D5DCE4" w:themeFill="text2" w:themeFillTint="33"/>
            <w:vAlign w:val="center"/>
          </w:tcPr>
          <w:p w:rsidR="00916697" w:rsidRPr="00974A3E" w:rsidRDefault="00916697" w:rsidP="006707BE">
            <w:pPr>
              <w:jc w:val="center"/>
              <w:rPr>
                <w:sz w:val="20"/>
                <w:szCs w:val="20"/>
              </w:rPr>
            </w:pPr>
            <w:r w:rsidRPr="00974A3E">
              <w:rPr>
                <w:sz w:val="20"/>
                <w:szCs w:val="20"/>
              </w:rPr>
              <w:t>1 685,7</w:t>
            </w:r>
          </w:p>
        </w:tc>
        <w:tc>
          <w:tcPr>
            <w:tcW w:w="851" w:type="dxa"/>
            <w:shd w:val="clear" w:color="auto" w:fill="D5DCE4" w:themeFill="text2" w:themeFillTint="33"/>
            <w:vAlign w:val="center"/>
          </w:tcPr>
          <w:p w:rsidR="00916697" w:rsidRPr="00974A3E" w:rsidRDefault="006707BE" w:rsidP="006707BE">
            <w:pPr>
              <w:jc w:val="center"/>
              <w:rPr>
                <w:sz w:val="20"/>
                <w:szCs w:val="20"/>
              </w:rPr>
            </w:pPr>
            <w:r>
              <w:rPr>
                <w:sz w:val="20"/>
                <w:szCs w:val="20"/>
              </w:rPr>
              <w:t>1667,7</w:t>
            </w:r>
          </w:p>
        </w:tc>
        <w:tc>
          <w:tcPr>
            <w:tcW w:w="851" w:type="dxa"/>
            <w:shd w:val="clear" w:color="auto" w:fill="D5DCE4" w:themeFill="text2" w:themeFillTint="33"/>
            <w:vAlign w:val="center"/>
          </w:tcPr>
          <w:p w:rsidR="00916697" w:rsidRPr="00974A3E" w:rsidRDefault="006707BE" w:rsidP="006707BE">
            <w:pPr>
              <w:jc w:val="center"/>
              <w:rPr>
                <w:sz w:val="20"/>
                <w:szCs w:val="20"/>
              </w:rPr>
            </w:pPr>
            <w:r>
              <w:rPr>
                <w:sz w:val="20"/>
                <w:szCs w:val="20"/>
              </w:rPr>
              <w:t>1 743,6</w:t>
            </w:r>
          </w:p>
        </w:tc>
      </w:tr>
      <w:tr w:rsidR="00916697" w:rsidRPr="00DB729A" w:rsidTr="006707BE">
        <w:tc>
          <w:tcPr>
            <w:tcW w:w="680" w:type="dxa"/>
            <w:shd w:val="clear" w:color="auto" w:fill="D5DCE4" w:themeFill="text2" w:themeFillTint="33"/>
            <w:vAlign w:val="center"/>
          </w:tcPr>
          <w:p w:rsidR="00916697" w:rsidRPr="00001B46" w:rsidRDefault="00916697" w:rsidP="006707BE">
            <w:pPr>
              <w:jc w:val="center"/>
              <w:rPr>
                <w:sz w:val="20"/>
                <w:szCs w:val="20"/>
              </w:rPr>
            </w:pPr>
            <w:r>
              <w:rPr>
                <w:sz w:val="20"/>
                <w:szCs w:val="20"/>
              </w:rPr>
              <w:t>5</w:t>
            </w:r>
          </w:p>
        </w:tc>
        <w:tc>
          <w:tcPr>
            <w:tcW w:w="2382" w:type="dxa"/>
            <w:shd w:val="clear" w:color="auto" w:fill="D5DCE4" w:themeFill="text2" w:themeFillTint="33"/>
            <w:vAlign w:val="center"/>
          </w:tcPr>
          <w:p w:rsidR="00916697" w:rsidRPr="00F2636B" w:rsidRDefault="00916697" w:rsidP="00F2636B">
            <w:pPr>
              <w:jc w:val="center"/>
              <w:rPr>
                <w:sz w:val="20"/>
                <w:szCs w:val="20"/>
                <w:lang w:val="ky-KG"/>
              </w:rPr>
            </w:pPr>
            <w:r w:rsidRPr="00001B46">
              <w:rPr>
                <w:sz w:val="20"/>
                <w:szCs w:val="20"/>
              </w:rPr>
              <w:t>Тариф</w:t>
            </w:r>
            <w:r w:rsidR="00F2636B">
              <w:rPr>
                <w:sz w:val="20"/>
                <w:szCs w:val="20"/>
                <w:lang w:val="ky-KG"/>
              </w:rPr>
              <w:t>тик тартыштык</w:t>
            </w:r>
          </w:p>
        </w:tc>
        <w:tc>
          <w:tcPr>
            <w:tcW w:w="1020" w:type="dxa"/>
            <w:shd w:val="clear" w:color="auto" w:fill="D5DCE4" w:themeFill="text2" w:themeFillTint="33"/>
            <w:vAlign w:val="center"/>
          </w:tcPr>
          <w:p w:rsidR="00916697" w:rsidRPr="00001B46" w:rsidRDefault="00916697" w:rsidP="006707BE">
            <w:pPr>
              <w:jc w:val="center"/>
              <w:rPr>
                <w:sz w:val="20"/>
                <w:szCs w:val="20"/>
              </w:rPr>
            </w:pPr>
            <w:r>
              <w:rPr>
                <w:sz w:val="20"/>
                <w:szCs w:val="20"/>
              </w:rPr>
              <w:t>млн. сом</w:t>
            </w:r>
          </w:p>
        </w:tc>
        <w:tc>
          <w:tcPr>
            <w:tcW w:w="879" w:type="dxa"/>
            <w:shd w:val="clear" w:color="auto" w:fill="D5DCE4" w:themeFill="text2" w:themeFillTint="33"/>
            <w:vAlign w:val="center"/>
          </w:tcPr>
          <w:p w:rsidR="00916697" w:rsidRPr="00AD53BB" w:rsidRDefault="00916697" w:rsidP="006707BE">
            <w:pPr>
              <w:jc w:val="center"/>
              <w:rPr>
                <w:sz w:val="20"/>
                <w:szCs w:val="20"/>
              </w:rPr>
            </w:pPr>
            <w:r w:rsidRPr="00974A3E">
              <w:rPr>
                <w:color w:val="FF0000"/>
                <w:sz w:val="20"/>
                <w:szCs w:val="20"/>
              </w:rPr>
              <w:t>- 554,8</w:t>
            </w:r>
          </w:p>
        </w:tc>
        <w:tc>
          <w:tcPr>
            <w:tcW w:w="851" w:type="dxa"/>
            <w:shd w:val="clear" w:color="auto" w:fill="D5DCE4" w:themeFill="text2" w:themeFillTint="33"/>
            <w:vAlign w:val="center"/>
          </w:tcPr>
          <w:p w:rsidR="00916697" w:rsidRPr="00001B46" w:rsidRDefault="00916697" w:rsidP="006707BE">
            <w:pPr>
              <w:jc w:val="center"/>
              <w:rPr>
                <w:sz w:val="20"/>
                <w:szCs w:val="20"/>
              </w:rPr>
            </w:pPr>
            <w:r w:rsidRPr="00974A3E">
              <w:rPr>
                <w:color w:val="FF0000"/>
                <w:sz w:val="20"/>
                <w:szCs w:val="20"/>
              </w:rPr>
              <w:t>- 815,8</w:t>
            </w:r>
          </w:p>
        </w:tc>
        <w:tc>
          <w:tcPr>
            <w:tcW w:w="850" w:type="dxa"/>
            <w:shd w:val="clear" w:color="auto" w:fill="D5DCE4" w:themeFill="text2" w:themeFillTint="33"/>
            <w:vAlign w:val="center"/>
          </w:tcPr>
          <w:p w:rsidR="00916697" w:rsidRPr="00001B46" w:rsidRDefault="00916697" w:rsidP="006707BE">
            <w:pPr>
              <w:jc w:val="center"/>
              <w:rPr>
                <w:sz w:val="20"/>
                <w:szCs w:val="20"/>
              </w:rPr>
            </w:pPr>
            <w:r w:rsidRPr="00974A3E">
              <w:rPr>
                <w:color w:val="FF0000"/>
                <w:sz w:val="20"/>
                <w:szCs w:val="20"/>
              </w:rPr>
              <w:t>- 139,0</w:t>
            </w:r>
          </w:p>
        </w:tc>
        <w:tc>
          <w:tcPr>
            <w:tcW w:w="851" w:type="dxa"/>
            <w:shd w:val="clear" w:color="auto" w:fill="D5DCE4" w:themeFill="text2" w:themeFillTint="33"/>
            <w:vAlign w:val="center"/>
          </w:tcPr>
          <w:p w:rsidR="00916697" w:rsidRPr="00001B46" w:rsidRDefault="00916697" w:rsidP="006707BE">
            <w:pPr>
              <w:jc w:val="center"/>
              <w:rPr>
                <w:sz w:val="20"/>
                <w:szCs w:val="20"/>
              </w:rPr>
            </w:pPr>
            <w:r w:rsidRPr="00974A3E">
              <w:rPr>
                <w:color w:val="FF0000"/>
                <w:sz w:val="20"/>
                <w:szCs w:val="20"/>
              </w:rPr>
              <w:t>- 332,7</w:t>
            </w:r>
          </w:p>
        </w:tc>
        <w:tc>
          <w:tcPr>
            <w:tcW w:w="850" w:type="dxa"/>
            <w:shd w:val="clear" w:color="auto" w:fill="D5DCE4" w:themeFill="text2" w:themeFillTint="33"/>
            <w:vAlign w:val="center"/>
          </w:tcPr>
          <w:p w:rsidR="00916697" w:rsidRPr="00001B46" w:rsidRDefault="006707BE" w:rsidP="006707BE">
            <w:pPr>
              <w:jc w:val="center"/>
              <w:rPr>
                <w:sz w:val="20"/>
                <w:szCs w:val="20"/>
              </w:rPr>
            </w:pPr>
            <w:r>
              <w:rPr>
                <w:color w:val="FF0000"/>
                <w:sz w:val="20"/>
                <w:szCs w:val="20"/>
              </w:rPr>
              <w:t>- 353,9</w:t>
            </w:r>
          </w:p>
        </w:tc>
        <w:tc>
          <w:tcPr>
            <w:tcW w:w="851" w:type="dxa"/>
            <w:shd w:val="clear" w:color="auto" w:fill="D5DCE4" w:themeFill="text2" w:themeFillTint="33"/>
            <w:vAlign w:val="center"/>
          </w:tcPr>
          <w:p w:rsidR="00916697" w:rsidRPr="00974A3E" w:rsidRDefault="006707BE" w:rsidP="006707BE">
            <w:pPr>
              <w:jc w:val="center"/>
              <w:rPr>
                <w:color w:val="FF0000"/>
                <w:sz w:val="20"/>
                <w:szCs w:val="20"/>
              </w:rPr>
            </w:pPr>
            <w:r>
              <w:rPr>
                <w:color w:val="FF0000"/>
                <w:sz w:val="20"/>
                <w:szCs w:val="20"/>
              </w:rPr>
              <w:t>-333,5</w:t>
            </w:r>
          </w:p>
        </w:tc>
        <w:tc>
          <w:tcPr>
            <w:tcW w:w="851" w:type="dxa"/>
            <w:shd w:val="clear" w:color="auto" w:fill="D5DCE4" w:themeFill="text2" w:themeFillTint="33"/>
            <w:vAlign w:val="center"/>
          </w:tcPr>
          <w:p w:rsidR="00916697" w:rsidRPr="00974A3E" w:rsidRDefault="006707BE" w:rsidP="006707BE">
            <w:pPr>
              <w:jc w:val="center"/>
              <w:rPr>
                <w:color w:val="FF0000"/>
                <w:sz w:val="20"/>
                <w:szCs w:val="20"/>
              </w:rPr>
            </w:pPr>
            <w:r>
              <w:rPr>
                <w:color w:val="FF0000"/>
                <w:sz w:val="20"/>
                <w:szCs w:val="20"/>
              </w:rPr>
              <w:t>-313,8</w:t>
            </w:r>
          </w:p>
        </w:tc>
      </w:tr>
    </w:tbl>
    <w:p w:rsidR="00F2636B" w:rsidRDefault="009F6590" w:rsidP="007D12A5">
      <w:pPr>
        <w:widowControl w:val="0"/>
        <w:autoSpaceDE w:val="0"/>
        <w:autoSpaceDN w:val="0"/>
        <w:adjustRightInd w:val="0"/>
        <w:ind w:firstLine="709"/>
        <w:jc w:val="both"/>
        <w:rPr>
          <w:lang w:val="ky-KG"/>
        </w:rPr>
      </w:pPr>
      <w:r>
        <w:rPr>
          <w:lang w:val="ky-KG"/>
        </w:rPr>
        <w:t xml:space="preserve">Ошентип, </w:t>
      </w:r>
      <w:r w:rsidR="00D22072">
        <w:t>«</w:t>
      </w:r>
      <w:r>
        <w:t>Электр станци</w:t>
      </w:r>
      <w:r>
        <w:rPr>
          <w:lang w:val="ky-KG"/>
        </w:rPr>
        <w:t>ялары</w:t>
      </w:r>
      <w:r w:rsidR="00D22072">
        <w:t>»</w:t>
      </w:r>
      <w:r>
        <w:rPr>
          <w:lang w:val="ky-KG"/>
        </w:rPr>
        <w:t xml:space="preserve"> ААКсы жыл сайын отчеттук мезгилди акча каражаттарынын тартыштыгы менен аякташат. </w:t>
      </w:r>
      <w:r w:rsidR="000C6CE9">
        <w:rPr>
          <w:lang w:val="ky-KG"/>
        </w:rPr>
        <w:t xml:space="preserve">Ушуга байланыштуу белгилей кетчү жагдай, </w:t>
      </w:r>
      <w:r w:rsidR="00037564">
        <w:rPr>
          <w:lang w:val="ky-KG"/>
        </w:rPr>
        <w:t>калкка электр энергиясын (тиричилик керектөөлөрү) төлөөдө жеңилдиктерди жана субсидияларды</w:t>
      </w:r>
      <w:r w:rsidR="00C4643E">
        <w:rPr>
          <w:lang w:val="ky-KG"/>
        </w:rPr>
        <w:t xml:space="preserve"> берүүдөгү ар кандай маселелер</w:t>
      </w:r>
      <w:r w:rsidR="00037564">
        <w:rPr>
          <w:lang w:val="ky-KG"/>
        </w:rPr>
        <w:t xml:space="preserve">, башка жеңилдиктерди берген сыяктуу эле </w:t>
      </w:r>
      <w:r w:rsidR="00C4643E">
        <w:rPr>
          <w:lang w:val="ky-KG"/>
        </w:rPr>
        <w:t xml:space="preserve">социалдык коргоо программасынын алкагында гана чечилүүгө тийиш. </w:t>
      </w:r>
      <w:r w:rsidR="00B06860">
        <w:rPr>
          <w:lang w:val="ky-KG"/>
        </w:rPr>
        <w:t xml:space="preserve">Мындай маселелер пайда болгон учурда алар электр менен камсыз кылуучу уюмга ордара салуу менен эмес, мыйзамдарга ылайык ыйгарым укуктуу мамлекеттик органдар тарабынан каралышы керек. </w:t>
      </w:r>
    </w:p>
    <w:p w:rsidR="00037564" w:rsidRDefault="00955892" w:rsidP="00955892">
      <w:pPr>
        <w:widowControl w:val="0"/>
        <w:autoSpaceDE w:val="0"/>
        <w:autoSpaceDN w:val="0"/>
        <w:adjustRightInd w:val="0"/>
        <w:ind w:firstLine="709"/>
        <w:jc w:val="both"/>
        <w:rPr>
          <w:lang w:val="ky-KG"/>
        </w:rPr>
      </w:pPr>
      <w:r>
        <w:rPr>
          <w:lang w:val="ky-KG"/>
        </w:rPr>
        <w:t>Баяндалгандардын негизинде, республикалык/жергиликтүү бюджеттерден керек болгон акча каражаттарын бөлүү менен тиричилик керектөөлөрүн социалдык жактан колдоо функцияларын аткаруу бөлүгүндө энергетикалык компанияларга түшкөн жүктү акырындык менен азайтуу мүмкүнчүлүгүн карап чыгуу керек.</w:t>
      </w:r>
    </w:p>
    <w:p w:rsidR="004D34F5" w:rsidRDefault="004D34F5" w:rsidP="00955892">
      <w:pPr>
        <w:widowControl w:val="0"/>
        <w:autoSpaceDE w:val="0"/>
        <w:autoSpaceDN w:val="0"/>
        <w:adjustRightInd w:val="0"/>
        <w:ind w:firstLine="709"/>
        <w:jc w:val="both"/>
        <w:rPr>
          <w:lang w:val="ky-KG"/>
        </w:rPr>
      </w:pPr>
    </w:p>
    <w:p w:rsidR="004B2723" w:rsidRPr="00495D5A" w:rsidRDefault="00495D5A" w:rsidP="00A330D3">
      <w:pPr>
        <w:pStyle w:val="a3"/>
        <w:widowControl w:val="0"/>
        <w:numPr>
          <w:ilvl w:val="1"/>
          <w:numId w:val="36"/>
        </w:numPr>
        <w:autoSpaceDE w:val="0"/>
        <w:autoSpaceDN w:val="0"/>
        <w:adjustRightInd w:val="0"/>
        <w:jc w:val="both"/>
        <w:rPr>
          <w:i/>
          <w:lang w:val="ky-KG"/>
        </w:rPr>
      </w:pPr>
      <w:r>
        <w:rPr>
          <w:i/>
          <w:lang w:val="ky-KG"/>
        </w:rPr>
        <w:lastRenderedPageBreak/>
        <w:t>Жөнгө салууну өзгөртүү үчүн э</w:t>
      </w:r>
      <w:r w:rsidRPr="00495D5A">
        <w:rPr>
          <w:i/>
          <w:lang w:val="ky-KG"/>
        </w:rPr>
        <w:t>кономи</w:t>
      </w:r>
      <w:r>
        <w:rPr>
          <w:i/>
          <w:lang w:val="ky-KG"/>
        </w:rPr>
        <w:t>калык жана</w:t>
      </w:r>
      <w:r w:rsidR="004B2723" w:rsidRPr="00495D5A">
        <w:rPr>
          <w:i/>
          <w:lang w:val="ky-KG"/>
        </w:rPr>
        <w:t xml:space="preserve"> </w:t>
      </w:r>
      <w:r>
        <w:rPr>
          <w:i/>
          <w:lang w:val="ky-KG"/>
        </w:rPr>
        <w:t>укуктук негиздер</w:t>
      </w:r>
      <w:r w:rsidR="00D44D5E" w:rsidRPr="00495D5A">
        <w:rPr>
          <w:i/>
          <w:lang w:val="ky-KG"/>
        </w:rPr>
        <w:t>.</w:t>
      </w:r>
    </w:p>
    <w:p w:rsidR="00495D5A" w:rsidRDefault="001341E1" w:rsidP="00D44D5E">
      <w:pPr>
        <w:tabs>
          <w:tab w:val="left" w:pos="1134"/>
        </w:tabs>
        <w:ind w:firstLine="567"/>
        <w:jc w:val="both"/>
        <w:rPr>
          <w:lang w:val="ky-KG"/>
        </w:rPr>
      </w:pPr>
      <w:r>
        <w:rPr>
          <w:lang w:val="ky-KG"/>
        </w:rPr>
        <w:t xml:space="preserve">Жөнгө салууну өзгөртүү үчүн экономикалык негиздер болуп акыркы керектөөчүлөр үчүн нарктан төмөн деңгээлдеги тарифтер эсептелет. </w:t>
      </w:r>
    </w:p>
    <w:p w:rsidR="00495D5A" w:rsidRDefault="00276818" w:rsidP="00D44D5E">
      <w:pPr>
        <w:tabs>
          <w:tab w:val="left" w:pos="1134"/>
        </w:tabs>
        <w:ind w:firstLine="567"/>
        <w:jc w:val="both"/>
        <w:rPr>
          <w:lang w:val="ky-KG"/>
        </w:rPr>
      </w:pPr>
      <w:r>
        <w:rPr>
          <w:lang w:val="ky-KG"/>
        </w:rPr>
        <w:t xml:space="preserve">Ошентип </w:t>
      </w:r>
      <w:r w:rsidRPr="00276818">
        <w:rPr>
          <w:lang w:val="ky-KG"/>
        </w:rPr>
        <w:t>1,48 сом/</w:t>
      </w:r>
      <w:r w:rsidR="00060110">
        <w:rPr>
          <w:lang w:val="ky-KG"/>
        </w:rPr>
        <w:t>кВтс</w:t>
      </w:r>
      <w:r>
        <w:rPr>
          <w:lang w:val="ky-KG"/>
        </w:rPr>
        <w:t xml:space="preserve"> наркында калк үчүн колдонуудагы тариф </w:t>
      </w:r>
      <w:r w:rsidRPr="00276818">
        <w:rPr>
          <w:lang w:val="ky-KG"/>
        </w:rPr>
        <w:t>0,77 сом/</w:t>
      </w:r>
      <w:r w:rsidR="00060110">
        <w:rPr>
          <w:lang w:val="ky-KG"/>
        </w:rPr>
        <w:t>кВтс</w:t>
      </w:r>
      <w:r>
        <w:rPr>
          <w:lang w:val="ky-KG"/>
        </w:rPr>
        <w:t xml:space="preserve"> түзөт. Муну менен катар, тарифтик тартыштыктын айрым бөлүгү тиричилик эмес керектөөлөрдү кайчылаш субсидиялоонун эсебинен жабылат.</w:t>
      </w:r>
    </w:p>
    <w:p w:rsidR="002B21E9" w:rsidRPr="001B051E" w:rsidRDefault="00C77D95" w:rsidP="001B051E">
      <w:pPr>
        <w:tabs>
          <w:tab w:val="left" w:pos="1134"/>
        </w:tabs>
        <w:ind w:firstLine="567"/>
        <w:jc w:val="both"/>
        <w:rPr>
          <w:lang w:val="ky-KG"/>
        </w:rPr>
      </w:pPr>
      <w:r>
        <w:rPr>
          <w:lang w:val="ky-KG"/>
        </w:rPr>
        <w:t>Жөнгө салууну өзгөртүү үчүн укуктук негиз болуп, “Электр энеретикасы жөнүндө” Кыргыз</w:t>
      </w:r>
      <w:r w:rsidR="00060110">
        <w:rPr>
          <w:lang w:val="ky-KG"/>
        </w:rPr>
        <w:t xml:space="preserve"> Республикасынын Мыйзамынын 21-</w:t>
      </w:r>
      <w:r>
        <w:rPr>
          <w:lang w:val="ky-KG"/>
        </w:rPr>
        <w:t xml:space="preserve">беренеси эсептелет: “баалар өндүрүш жана техникалык тейлөөгө чыгымдарды, капиталдык чыгымдардын ордун толтурууну, инвестицияларды тартуу жана кайтаруунун пайыздык ченин кошо жылуулук же электр энергиясын </w:t>
      </w:r>
      <w:r w:rsidR="001B051E">
        <w:rPr>
          <w:lang w:val="ky-KG"/>
        </w:rPr>
        <w:t>өндүрүүнүн, өткөрүп берүүнүн жана бөлүштүрүүнүн толук наркын чагылдырууга тийиш”.</w:t>
      </w:r>
    </w:p>
    <w:p w:rsidR="004B2723" w:rsidRPr="00A330D3" w:rsidRDefault="00A330D3" w:rsidP="00A330D3">
      <w:pPr>
        <w:pStyle w:val="a3"/>
        <w:numPr>
          <w:ilvl w:val="1"/>
          <w:numId w:val="36"/>
        </w:numPr>
        <w:tabs>
          <w:tab w:val="left" w:pos="1134"/>
        </w:tabs>
        <w:jc w:val="both"/>
        <w:rPr>
          <w:i/>
        </w:rPr>
      </w:pPr>
      <w:r w:rsidRPr="001B051E">
        <w:rPr>
          <w:i/>
          <w:lang w:val="ky-KG"/>
        </w:rPr>
        <w:t xml:space="preserve"> </w:t>
      </w:r>
      <w:r w:rsidR="00160AFD">
        <w:rPr>
          <w:i/>
          <w:lang w:val="ky-KG"/>
        </w:rPr>
        <w:t>Көйгөйлөрдү</w:t>
      </w:r>
      <w:r w:rsidR="001B051E">
        <w:rPr>
          <w:i/>
          <w:lang w:val="ky-KG"/>
        </w:rPr>
        <w:t xml:space="preserve"> чечүү а</w:t>
      </w:r>
      <w:r w:rsidR="001B051E">
        <w:rPr>
          <w:i/>
        </w:rPr>
        <w:t>ктуал</w:t>
      </w:r>
      <w:r w:rsidR="001B051E">
        <w:rPr>
          <w:i/>
          <w:lang w:val="ky-KG"/>
        </w:rPr>
        <w:t>дуулугу</w:t>
      </w:r>
      <w:r w:rsidR="008B1906" w:rsidRPr="00A330D3">
        <w:rPr>
          <w:i/>
        </w:rPr>
        <w:t>.</w:t>
      </w:r>
    </w:p>
    <w:p w:rsidR="001B051E" w:rsidRDefault="00A0524E" w:rsidP="008B1906">
      <w:pPr>
        <w:pStyle w:val="aff6"/>
        <w:spacing w:after="0"/>
        <w:rPr>
          <w:rFonts w:ascii="Times New Roman" w:hAnsi="Times New Roman"/>
          <w:lang w:val="ky-KG"/>
        </w:rPr>
      </w:pPr>
      <w:r>
        <w:rPr>
          <w:rFonts w:ascii="Times New Roman" w:hAnsi="Times New Roman"/>
          <w:lang w:val="ky-KG"/>
        </w:rPr>
        <w:t xml:space="preserve">Көптөгөн жылдар аралыгында Кыргыз Республикасынын энергетикалык тармагында тарифтик тартыштык менен байланышкан татаал финансылык абал сакталып калууда, натыйжасында </w:t>
      </w:r>
      <w:r w:rsidR="00E255D4">
        <w:rPr>
          <w:rFonts w:ascii="Times New Roman" w:hAnsi="Times New Roman"/>
          <w:lang w:val="ky-KG"/>
        </w:rPr>
        <w:t>энергетика компаниялар</w:t>
      </w:r>
      <w:r>
        <w:rPr>
          <w:rFonts w:ascii="Times New Roman" w:hAnsi="Times New Roman"/>
          <w:lang w:val="ky-KG"/>
        </w:rPr>
        <w:t xml:space="preserve"> толук каржыланбай калат.</w:t>
      </w:r>
    </w:p>
    <w:p w:rsidR="00A0524E" w:rsidRPr="007A2FD0" w:rsidRDefault="00147F57" w:rsidP="008B1906">
      <w:pPr>
        <w:pStyle w:val="aff6"/>
        <w:spacing w:after="0"/>
        <w:rPr>
          <w:rFonts w:ascii="Times New Roman" w:hAnsi="Times New Roman"/>
          <w:lang w:val="ky-KG"/>
        </w:rPr>
      </w:pPr>
      <w:r>
        <w:rPr>
          <w:rFonts w:ascii="Times New Roman" w:hAnsi="Times New Roman"/>
          <w:lang w:val="ky-KG"/>
        </w:rPr>
        <w:t xml:space="preserve">Акча каражаттарынын тартыштыгына байланыштуу, жыл сайын </w:t>
      </w:r>
      <w:r w:rsidR="00E255D4">
        <w:rPr>
          <w:rFonts w:ascii="Times New Roman" w:hAnsi="Times New Roman"/>
          <w:lang w:val="ky-KG"/>
        </w:rPr>
        <w:t>энергетика компаниялар</w:t>
      </w:r>
      <w:r>
        <w:rPr>
          <w:rFonts w:ascii="Times New Roman" w:hAnsi="Times New Roman"/>
          <w:lang w:val="ky-KG"/>
        </w:rPr>
        <w:t xml:space="preserve">дын </w:t>
      </w:r>
      <w:r w:rsidR="00191674">
        <w:rPr>
          <w:rFonts w:ascii="Times New Roman" w:hAnsi="Times New Roman"/>
          <w:lang w:val="ky-KG"/>
        </w:rPr>
        <w:t>карыздык милдеттери боюнча төлөмдөр</w:t>
      </w:r>
      <w:r w:rsidR="00A352CC">
        <w:rPr>
          <w:rFonts w:ascii="Times New Roman" w:hAnsi="Times New Roman"/>
          <w:lang w:val="ky-KG"/>
        </w:rPr>
        <w:t>гө карат</w:t>
      </w:r>
      <w:r w:rsidR="00191674">
        <w:rPr>
          <w:rFonts w:ascii="Times New Roman" w:hAnsi="Times New Roman"/>
          <w:lang w:val="ky-KG"/>
        </w:rPr>
        <w:t xml:space="preserve">а жагдай жыл сайын кайра түзүлөт жана кечиктирилген мөөнөткө жылдырылат, бул </w:t>
      </w:r>
      <w:r w:rsidR="00E916D6">
        <w:rPr>
          <w:rFonts w:ascii="Times New Roman" w:hAnsi="Times New Roman"/>
          <w:lang w:val="ky-KG"/>
        </w:rPr>
        <w:t xml:space="preserve">келечекте милдеттерди аткарбоо жана айып санкцияларын салуу жана туум түрүндөгү терс таасирлерге алып келиши мүмкүн. </w:t>
      </w:r>
      <w:r w:rsidR="007C57DF">
        <w:rPr>
          <w:rFonts w:ascii="Times New Roman" w:hAnsi="Times New Roman"/>
          <w:lang w:val="ky-KG"/>
        </w:rPr>
        <w:t xml:space="preserve">КР Өкмөтүнүн 2020-жылдын 18-июнундагы № 222-б тескемесине ылайык </w:t>
      </w:r>
      <w:r w:rsidR="00F8728A">
        <w:rPr>
          <w:rFonts w:ascii="Times New Roman" w:hAnsi="Times New Roman"/>
          <w:lang w:val="ky-KG"/>
        </w:rPr>
        <w:t xml:space="preserve">2023-жылга чейин кайрадан </w:t>
      </w:r>
      <w:r w:rsidR="00D22072">
        <w:rPr>
          <w:rFonts w:ascii="Times New Roman" w:hAnsi="Times New Roman"/>
          <w:lang w:val="ky-KG"/>
        </w:rPr>
        <w:t>«</w:t>
      </w:r>
      <w:r w:rsidR="00F8728A" w:rsidRPr="00F8728A">
        <w:rPr>
          <w:rFonts w:ascii="Times New Roman" w:hAnsi="Times New Roman"/>
          <w:lang w:val="ky-KG"/>
        </w:rPr>
        <w:t>Электр</w:t>
      </w:r>
      <w:r w:rsidR="00F8728A">
        <w:rPr>
          <w:rFonts w:ascii="Times New Roman" w:hAnsi="Times New Roman"/>
          <w:lang w:val="ky-KG"/>
        </w:rPr>
        <w:t xml:space="preserve"> станциялары</w:t>
      </w:r>
      <w:r w:rsidR="00D22072">
        <w:rPr>
          <w:rFonts w:ascii="Times New Roman" w:hAnsi="Times New Roman"/>
          <w:lang w:val="ky-KG"/>
        </w:rPr>
        <w:t>»</w:t>
      </w:r>
      <w:r w:rsidR="00F8728A">
        <w:rPr>
          <w:rFonts w:ascii="Times New Roman" w:hAnsi="Times New Roman"/>
          <w:lang w:val="ky-KG"/>
        </w:rPr>
        <w:t xml:space="preserve"> ААКсы жана</w:t>
      </w:r>
      <w:r w:rsidR="00F8728A" w:rsidRPr="00F8728A">
        <w:rPr>
          <w:rFonts w:ascii="Times New Roman" w:hAnsi="Times New Roman"/>
          <w:lang w:val="ky-KG"/>
        </w:rPr>
        <w:t xml:space="preserve"> </w:t>
      </w:r>
      <w:r w:rsidR="00D22072">
        <w:rPr>
          <w:rFonts w:ascii="Times New Roman" w:hAnsi="Times New Roman"/>
          <w:lang w:val="ky-KG"/>
        </w:rPr>
        <w:t>«</w:t>
      </w:r>
      <w:r w:rsidR="00E255D4">
        <w:rPr>
          <w:rFonts w:ascii="Times New Roman" w:hAnsi="Times New Roman"/>
          <w:lang w:val="ky-KG"/>
        </w:rPr>
        <w:t>Кыргызстан УЭТ</w:t>
      </w:r>
      <w:r w:rsidR="00D22072">
        <w:rPr>
          <w:rFonts w:ascii="Times New Roman" w:hAnsi="Times New Roman"/>
          <w:lang w:val="ky-KG"/>
        </w:rPr>
        <w:t>»</w:t>
      </w:r>
      <w:r w:rsidR="00F8728A">
        <w:rPr>
          <w:rFonts w:ascii="Times New Roman" w:hAnsi="Times New Roman"/>
          <w:lang w:val="ky-KG"/>
        </w:rPr>
        <w:t xml:space="preserve"> ААКсы жалпы суммасы </w:t>
      </w:r>
      <w:r w:rsidR="00F8728A" w:rsidRPr="00F8728A">
        <w:rPr>
          <w:rFonts w:ascii="Times New Roman" w:hAnsi="Times New Roman"/>
          <w:lang w:val="ky-KG"/>
        </w:rPr>
        <w:t>10,2 млрд. сом</w:t>
      </w:r>
      <w:r w:rsidR="00F8728A">
        <w:rPr>
          <w:rFonts w:ascii="Times New Roman" w:hAnsi="Times New Roman"/>
          <w:lang w:val="ky-KG"/>
        </w:rPr>
        <w:t xml:space="preserve">го насыялык карызды кайрадан түзүп чыгышты. </w:t>
      </w:r>
      <w:r w:rsidR="0034522D">
        <w:rPr>
          <w:rFonts w:ascii="Times New Roman" w:hAnsi="Times New Roman"/>
          <w:lang w:val="ky-KG"/>
        </w:rPr>
        <w:t xml:space="preserve">Ошондой эле </w:t>
      </w:r>
      <w:r w:rsidR="0091593A">
        <w:rPr>
          <w:rFonts w:ascii="Times New Roman" w:hAnsi="Times New Roman"/>
          <w:lang w:val="ky-KG"/>
        </w:rPr>
        <w:t xml:space="preserve">ири иштеп чыгуудагы кубатуулугу бар курулушка капиталдык салымдарды жүзөгө ашыруу мүмкүн болбой келет. Жыл сайын </w:t>
      </w:r>
      <w:r w:rsidR="007A2FD0">
        <w:rPr>
          <w:rFonts w:ascii="Times New Roman" w:hAnsi="Times New Roman"/>
          <w:lang w:val="ky-KG"/>
        </w:rPr>
        <w:t xml:space="preserve">болгон иштеп чыгуу кубаттуулугу жетишсиз болуп келүүдө, себеби электр энергиясын керектөө жогорулоодо, ал эми мүмкүнчүлүктөр чектелген. Жогоруда белгиленип кеткендей эле, </w:t>
      </w:r>
      <w:r w:rsidR="00D22072">
        <w:rPr>
          <w:rFonts w:ascii="Times New Roman" w:hAnsi="Times New Roman"/>
          <w:lang w:val="ky-KG"/>
        </w:rPr>
        <w:t>«</w:t>
      </w:r>
      <w:r w:rsidR="007A2FD0" w:rsidRPr="007A2FD0">
        <w:rPr>
          <w:rFonts w:ascii="Times New Roman" w:hAnsi="Times New Roman"/>
          <w:lang w:val="ky-KG"/>
        </w:rPr>
        <w:t>Электр станци</w:t>
      </w:r>
      <w:r w:rsidR="007A2FD0">
        <w:rPr>
          <w:rFonts w:ascii="Times New Roman" w:hAnsi="Times New Roman"/>
          <w:lang w:val="ky-KG"/>
        </w:rPr>
        <w:t>ялары</w:t>
      </w:r>
      <w:r w:rsidR="00D22072">
        <w:rPr>
          <w:rFonts w:ascii="Times New Roman" w:hAnsi="Times New Roman"/>
          <w:lang w:val="ky-KG"/>
        </w:rPr>
        <w:t>»</w:t>
      </w:r>
      <w:r w:rsidR="007A2FD0">
        <w:rPr>
          <w:rFonts w:ascii="Times New Roman" w:hAnsi="Times New Roman"/>
          <w:lang w:val="ky-KG"/>
        </w:rPr>
        <w:t xml:space="preserve"> ААКсынын болжолдуу маалыматтары боюнча 2025-жылга чейин орто мөөнөттүү келечекте электр энергиясын иштеп чыгуу төмөндөйт, </w:t>
      </w:r>
      <w:r w:rsidR="003552F3">
        <w:rPr>
          <w:rFonts w:ascii="Times New Roman" w:hAnsi="Times New Roman"/>
          <w:lang w:val="ky-KG"/>
        </w:rPr>
        <w:t xml:space="preserve">ал эми 2021-жылга электр энергиясынын тартыштыгы </w:t>
      </w:r>
      <w:r w:rsidR="003552F3" w:rsidRPr="003552F3">
        <w:rPr>
          <w:rFonts w:ascii="Times New Roman" w:hAnsi="Times New Roman"/>
          <w:lang w:val="ky-KG"/>
        </w:rPr>
        <w:t xml:space="preserve">3 млрд. </w:t>
      </w:r>
      <w:r w:rsidR="00060110">
        <w:rPr>
          <w:rFonts w:ascii="Times New Roman" w:hAnsi="Times New Roman"/>
          <w:lang w:val="ky-KG"/>
        </w:rPr>
        <w:t>кВтс</w:t>
      </w:r>
      <w:r w:rsidR="003552F3">
        <w:rPr>
          <w:rFonts w:ascii="Times New Roman" w:hAnsi="Times New Roman"/>
          <w:lang w:val="ky-KG"/>
        </w:rPr>
        <w:t>. чейинки көлөмдө күтүлүүдө.</w:t>
      </w:r>
    </w:p>
    <w:p w:rsidR="00AD1D53" w:rsidRPr="00134D0A" w:rsidRDefault="008B1906" w:rsidP="008B1906">
      <w:pPr>
        <w:pStyle w:val="aff6"/>
        <w:spacing w:after="0"/>
        <w:ind w:firstLine="709"/>
        <w:rPr>
          <w:rFonts w:ascii="Times New Roman" w:hAnsi="Times New Roman"/>
          <w:lang w:val="ky-KG"/>
        </w:rPr>
      </w:pPr>
      <w:r w:rsidRPr="00134D0A">
        <w:rPr>
          <w:rFonts w:ascii="Times New Roman" w:hAnsi="Times New Roman"/>
          <w:lang w:val="ky-KG"/>
        </w:rPr>
        <w:t xml:space="preserve"> </w:t>
      </w:r>
    </w:p>
    <w:tbl>
      <w:tblPr>
        <w:tblStyle w:val="1b"/>
        <w:tblW w:w="8359" w:type="dxa"/>
        <w:jc w:val="center"/>
        <w:tblLayout w:type="fixed"/>
        <w:tblLook w:val="04A0" w:firstRow="1" w:lastRow="0" w:firstColumn="1" w:lastColumn="0" w:noHBand="0" w:noVBand="1"/>
      </w:tblPr>
      <w:tblGrid>
        <w:gridCol w:w="877"/>
        <w:gridCol w:w="2809"/>
        <w:gridCol w:w="1271"/>
        <w:gridCol w:w="1701"/>
        <w:gridCol w:w="1701"/>
      </w:tblGrid>
      <w:tr w:rsidR="00D41148" w:rsidRPr="00AD1D53" w:rsidTr="00D41148">
        <w:trPr>
          <w:trHeight w:val="470"/>
          <w:jc w:val="center"/>
        </w:trPr>
        <w:tc>
          <w:tcPr>
            <w:tcW w:w="877" w:type="dxa"/>
            <w:shd w:val="clear" w:color="auto" w:fill="5B9BD5" w:themeFill="accent1"/>
          </w:tcPr>
          <w:p w:rsidR="00D41148" w:rsidRPr="00AD1D53" w:rsidRDefault="00D41148" w:rsidP="00E20BAB">
            <w:pPr>
              <w:jc w:val="center"/>
              <w:rPr>
                <w:b/>
                <w:bCs/>
                <w:sz w:val="20"/>
                <w:szCs w:val="20"/>
              </w:rPr>
            </w:pPr>
            <w:r w:rsidRPr="00AD1D53">
              <w:rPr>
                <w:b/>
                <w:bCs/>
                <w:sz w:val="20"/>
                <w:szCs w:val="20"/>
              </w:rPr>
              <w:t>№</w:t>
            </w:r>
          </w:p>
          <w:p w:rsidR="00D41148" w:rsidRPr="00AD1D53" w:rsidRDefault="00D41148" w:rsidP="00E20BAB">
            <w:pPr>
              <w:jc w:val="center"/>
              <w:rPr>
                <w:b/>
                <w:bCs/>
                <w:sz w:val="20"/>
                <w:szCs w:val="20"/>
              </w:rPr>
            </w:pPr>
            <w:r w:rsidRPr="00AD1D53">
              <w:rPr>
                <w:b/>
                <w:bCs/>
                <w:sz w:val="20"/>
                <w:szCs w:val="20"/>
              </w:rPr>
              <w:t>п/п</w:t>
            </w:r>
          </w:p>
        </w:tc>
        <w:tc>
          <w:tcPr>
            <w:tcW w:w="2809" w:type="dxa"/>
            <w:shd w:val="clear" w:color="auto" w:fill="5B9BD5" w:themeFill="accent1"/>
          </w:tcPr>
          <w:p w:rsidR="00D41148" w:rsidRPr="00F35EF8" w:rsidRDefault="00F35EF8" w:rsidP="00E20BAB">
            <w:pPr>
              <w:jc w:val="center"/>
              <w:rPr>
                <w:b/>
                <w:bCs/>
                <w:sz w:val="20"/>
                <w:szCs w:val="20"/>
                <w:lang w:val="ky-KG"/>
              </w:rPr>
            </w:pPr>
            <w:r>
              <w:rPr>
                <w:b/>
                <w:bCs/>
                <w:sz w:val="20"/>
                <w:szCs w:val="20"/>
                <w:lang w:val="ky-KG"/>
              </w:rPr>
              <w:t>Аталышы</w:t>
            </w:r>
          </w:p>
        </w:tc>
        <w:tc>
          <w:tcPr>
            <w:tcW w:w="1271" w:type="dxa"/>
            <w:shd w:val="clear" w:color="auto" w:fill="5B9BD5" w:themeFill="accent1"/>
          </w:tcPr>
          <w:p w:rsidR="00D41148" w:rsidRPr="00F35EF8" w:rsidRDefault="00060110" w:rsidP="00075F4E">
            <w:pPr>
              <w:jc w:val="center"/>
              <w:rPr>
                <w:b/>
                <w:bCs/>
                <w:sz w:val="20"/>
                <w:szCs w:val="20"/>
                <w:lang w:val="ky-KG"/>
              </w:rPr>
            </w:pPr>
            <w:r>
              <w:rPr>
                <w:b/>
                <w:bCs/>
                <w:sz w:val="20"/>
                <w:szCs w:val="20"/>
                <w:lang w:val="ky-KG"/>
              </w:rPr>
              <w:t>Чен. бирд.</w:t>
            </w:r>
          </w:p>
        </w:tc>
        <w:tc>
          <w:tcPr>
            <w:tcW w:w="1701" w:type="dxa"/>
            <w:shd w:val="clear" w:color="auto" w:fill="5B9BD5" w:themeFill="accent1"/>
          </w:tcPr>
          <w:p w:rsidR="00D41148" w:rsidRDefault="00D41148" w:rsidP="00E20BAB">
            <w:pPr>
              <w:jc w:val="center"/>
              <w:rPr>
                <w:b/>
                <w:bCs/>
                <w:sz w:val="20"/>
                <w:szCs w:val="20"/>
              </w:rPr>
            </w:pPr>
            <w:r>
              <w:rPr>
                <w:b/>
                <w:bCs/>
                <w:sz w:val="20"/>
                <w:szCs w:val="20"/>
              </w:rPr>
              <w:t>2020</w:t>
            </w:r>
          </w:p>
          <w:p w:rsidR="00D41148" w:rsidRPr="00AD1D53" w:rsidRDefault="00D41148" w:rsidP="00E20BAB">
            <w:pPr>
              <w:jc w:val="center"/>
              <w:rPr>
                <w:b/>
                <w:bCs/>
                <w:sz w:val="20"/>
                <w:szCs w:val="20"/>
              </w:rPr>
            </w:pPr>
            <w:r w:rsidRPr="00AD1D53">
              <w:rPr>
                <w:b/>
                <w:bCs/>
                <w:sz w:val="20"/>
                <w:szCs w:val="20"/>
              </w:rPr>
              <w:t>(факт)</w:t>
            </w:r>
          </w:p>
        </w:tc>
        <w:tc>
          <w:tcPr>
            <w:tcW w:w="1701" w:type="dxa"/>
            <w:shd w:val="clear" w:color="auto" w:fill="5B9BD5" w:themeFill="accent1"/>
          </w:tcPr>
          <w:p w:rsidR="00D41148" w:rsidRDefault="00D41148" w:rsidP="00E20BAB">
            <w:pPr>
              <w:jc w:val="center"/>
              <w:rPr>
                <w:b/>
                <w:bCs/>
                <w:sz w:val="20"/>
                <w:szCs w:val="20"/>
              </w:rPr>
            </w:pPr>
            <w:r>
              <w:rPr>
                <w:b/>
                <w:bCs/>
                <w:sz w:val="20"/>
                <w:szCs w:val="20"/>
              </w:rPr>
              <w:t xml:space="preserve">2021 -2025 </w:t>
            </w:r>
            <w:r w:rsidR="00F35EF8">
              <w:rPr>
                <w:b/>
                <w:bCs/>
                <w:sz w:val="20"/>
                <w:szCs w:val="20"/>
                <w:lang w:val="ky-KG"/>
              </w:rPr>
              <w:t>-жж</w:t>
            </w:r>
            <w:r>
              <w:rPr>
                <w:b/>
                <w:bCs/>
                <w:sz w:val="20"/>
                <w:szCs w:val="20"/>
              </w:rPr>
              <w:t xml:space="preserve">. </w:t>
            </w:r>
          </w:p>
          <w:p w:rsidR="00D41148" w:rsidRPr="00AD1D53" w:rsidRDefault="00D41148" w:rsidP="00E20BAB">
            <w:pPr>
              <w:jc w:val="center"/>
              <w:rPr>
                <w:b/>
                <w:bCs/>
                <w:sz w:val="20"/>
                <w:szCs w:val="20"/>
              </w:rPr>
            </w:pPr>
            <w:r>
              <w:rPr>
                <w:b/>
                <w:bCs/>
                <w:sz w:val="20"/>
                <w:szCs w:val="20"/>
              </w:rPr>
              <w:t>(план</w:t>
            </w:r>
            <w:r w:rsidRPr="00AD1D53">
              <w:rPr>
                <w:b/>
                <w:bCs/>
                <w:sz w:val="20"/>
                <w:szCs w:val="20"/>
              </w:rPr>
              <w:t>)</w:t>
            </w:r>
          </w:p>
        </w:tc>
      </w:tr>
      <w:tr w:rsidR="00D41148" w:rsidRPr="00AD1D53" w:rsidTr="00D41148">
        <w:trPr>
          <w:jc w:val="center"/>
        </w:trPr>
        <w:tc>
          <w:tcPr>
            <w:tcW w:w="877" w:type="dxa"/>
          </w:tcPr>
          <w:p w:rsidR="00D41148" w:rsidRPr="00AD1D53" w:rsidRDefault="00D41148" w:rsidP="00E20BAB">
            <w:pPr>
              <w:jc w:val="left"/>
              <w:rPr>
                <w:sz w:val="20"/>
                <w:szCs w:val="20"/>
              </w:rPr>
            </w:pPr>
            <w:r w:rsidRPr="00AD1D53">
              <w:rPr>
                <w:sz w:val="20"/>
                <w:szCs w:val="20"/>
              </w:rPr>
              <w:t>1.</w:t>
            </w:r>
          </w:p>
        </w:tc>
        <w:tc>
          <w:tcPr>
            <w:tcW w:w="2809" w:type="dxa"/>
          </w:tcPr>
          <w:p w:rsidR="00D41148" w:rsidRPr="00AD1D53" w:rsidRDefault="00D22072" w:rsidP="00E20BAB">
            <w:pPr>
              <w:jc w:val="left"/>
              <w:rPr>
                <w:sz w:val="20"/>
                <w:szCs w:val="20"/>
              </w:rPr>
            </w:pPr>
            <w:r>
              <w:rPr>
                <w:sz w:val="20"/>
                <w:szCs w:val="20"/>
              </w:rPr>
              <w:t>«</w:t>
            </w:r>
            <w:r w:rsidR="00D41148" w:rsidRPr="00AD1D53">
              <w:rPr>
                <w:sz w:val="20"/>
                <w:szCs w:val="20"/>
              </w:rPr>
              <w:t>ЭС</w:t>
            </w:r>
            <w:r>
              <w:rPr>
                <w:sz w:val="20"/>
                <w:szCs w:val="20"/>
              </w:rPr>
              <w:t>»</w:t>
            </w:r>
            <w:r w:rsidR="00F35EF8">
              <w:rPr>
                <w:sz w:val="20"/>
                <w:szCs w:val="20"/>
                <w:lang w:val="ky-KG"/>
              </w:rPr>
              <w:t xml:space="preserve"> ААКсынан э/э иштеп чыгуу</w:t>
            </w:r>
            <w:r w:rsidR="00F35EF8">
              <w:rPr>
                <w:sz w:val="20"/>
                <w:szCs w:val="20"/>
              </w:rPr>
              <w:t xml:space="preserve">, </w:t>
            </w:r>
            <w:r w:rsidR="00F35EF8">
              <w:rPr>
                <w:sz w:val="20"/>
                <w:szCs w:val="20"/>
                <w:lang w:val="ky-KG"/>
              </w:rPr>
              <w:t>анын ичинде</w:t>
            </w:r>
            <w:r w:rsidR="00D41148" w:rsidRPr="00AD1D53">
              <w:rPr>
                <w:sz w:val="20"/>
                <w:szCs w:val="20"/>
              </w:rPr>
              <w:t>:</w:t>
            </w:r>
          </w:p>
          <w:p w:rsidR="00D41148" w:rsidRPr="00F35EF8" w:rsidRDefault="00D41148" w:rsidP="00E20BAB">
            <w:pPr>
              <w:jc w:val="right"/>
              <w:rPr>
                <w:sz w:val="20"/>
                <w:szCs w:val="20"/>
                <w:lang w:val="ky-KG"/>
              </w:rPr>
            </w:pPr>
            <w:r w:rsidRPr="00AD1D53">
              <w:rPr>
                <w:sz w:val="20"/>
                <w:szCs w:val="20"/>
              </w:rPr>
              <w:t>ГЭС</w:t>
            </w:r>
            <w:r w:rsidR="00F35EF8">
              <w:rPr>
                <w:sz w:val="20"/>
                <w:szCs w:val="20"/>
                <w:lang w:val="ky-KG"/>
              </w:rPr>
              <w:t>ке</w:t>
            </w:r>
          </w:p>
          <w:p w:rsidR="00D41148" w:rsidRPr="00F35EF8" w:rsidRDefault="00D41148" w:rsidP="00F35EF8">
            <w:pPr>
              <w:jc w:val="right"/>
              <w:rPr>
                <w:sz w:val="20"/>
                <w:szCs w:val="20"/>
                <w:lang w:val="ky-KG"/>
              </w:rPr>
            </w:pPr>
            <w:r w:rsidRPr="00AD1D53">
              <w:rPr>
                <w:sz w:val="20"/>
                <w:szCs w:val="20"/>
              </w:rPr>
              <w:t xml:space="preserve">   </w:t>
            </w:r>
            <w:r w:rsidR="00F35EF8">
              <w:rPr>
                <w:sz w:val="20"/>
                <w:szCs w:val="20"/>
                <w:lang w:val="ky-KG"/>
              </w:rPr>
              <w:t>ЖЭБсына</w:t>
            </w:r>
          </w:p>
        </w:tc>
        <w:tc>
          <w:tcPr>
            <w:tcW w:w="1271" w:type="dxa"/>
          </w:tcPr>
          <w:p w:rsidR="00D41148" w:rsidRPr="00AD1D53" w:rsidRDefault="00D41148" w:rsidP="00E20BAB">
            <w:pPr>
              <w:jc w:val="left"/>
              <w:rPr>
                <w:sz w:val="20"/>
                <w:szCs w:val="20"/>
              </w:rPr>
            </w:pPr>
            <w:r w:rsidRPr="00AD1D53">
              <w:rPr>
                <w:sz w:val="20"/>
                <w:szCs w:val="20"/>
              </w:rPr>
              <w:t xml:space="preserve">млн. </w:t>
            </w:r>
            <w:r w:rsidR="00060110">
              <w:rPr>
                <w:sz w:val="20"/>
                <w:szCs w:val="20"/>
              </w:rPr>
              <w:t>кВтс</w:t>
            </w:r>
          </w:p>
        </w:tc>
        <w:tc>
          <w:tcPr>
            <w:tcW w:w="1701" w:type="dxa"/>
            <w:vAlign w:val="center"/>
          </w:tcPr>
          <w:p w:rsidR="00D41148" w:rsidRPr="00CF2F5E" w:rsidRDefault="00D41148" w:rsidP="00E20BAB">
            <w:pPr>
              <w:jc w:val="center"/>
              <w:rPr>
                <w:sz w:val="20"/>
                <w:szCs w:val="20"/>
              </w:rPr>
            </w:pPr>
            <w:r>
              <w:rPr>
                <w:sz w:val="20"/>
                <w:szCs w:val="20"/>
              </w:rPr>
              <w:t>15 181,6</w:t>
            </w:r>
          </w:p>
          <w:p w:rsidR="00D41148" w:rsidRPr="00AD1D53" w:rsidRDefault="00D41148" w:rsidP="00D41148">
            <w:pPr>
              <w:jc w:val="left"/>
              <w:rPr>
                <w:sz w:val="20"/>
                <w:szCs w:val="20"/>
              </w:rPr>
            </w:pPr>
          </w:p>
          <w:p w:rsidR="00D41148" w:rsidRPr="00AD1D53" w:rsidRDefault="00D41148" w:rsidP="00E20BAB">
            <w:pPr>
              <w:jc w:val="center"/>
              <w:rPr>
                <w:sz w:val="20"/>
                <w:szCs w:val="20"/>
              </w:rPr>
            </w:pPr>
            <w:r>
              <w:rPr>
                <w:sz w:val="20"/>
                <w:szCs w:val="20"/>
              </w:rPr>
              <w:t>13 782,7</w:t>
            </w:r>
          </w:p>
          <w:p w:rsidR="00D41148" w:rsidRPr="00AD1D53" w:rsidRDefault="00D41148" w:rsidP="00E20BAB">
            <w:pPr>
              <w:jc w:val="center"/>
              <w:rPr>
                <w:sz w:val="20"/>
                <w:szCs w:val="20"/>
              </w:rPr>
            </w:pPr>
            <w:r>
              <w:rPr>
                <w:sz w:val="20"/>
                <w:szCs w:val="20"/>
              </w:rPr>
              <w:t>1 398,9</w:t>
            </w:r>
          </w:p>
        </w:tc>
        <w:tc>
          <w:tcPr>
            <w:tcW w:w="1701" w:type="dxa"/>
            <w:vAlign w:val="center"/>
          </w:tcPr>
          <w:p w:rsidR="00D41148" w:rsidRPr="00D41148" w:rsidRDefault="00D41148" w:rsidP="00D41148">
            <w:pPr>
              <w:jc w:val="center"/>
              <w:rPr>
                <w:sz w:val="20"/>
                <w:szCs w:val="20"/>
                <w:lang w:val="en-US"/>
              </w:rPr>
            </w:pPr>
            <w:r>
              <w:rPr>
                <w:sz w:val="20"/>
                <w:szCs w:val="20"/>
              </w:rPr>
              <w:t>14 260,0</w:t>
            </w:r>
          </w:p>
          <w:p w:rsidR="00D41148" w:rsidRPr="00AD1D53" w:rsidRDefault="00D41148" w:rsidP="00E20BAB">
            <w:pPr>
              <w:jc w:val="center"/>
              <w:rPr>
                <w:sz w:val="20"/>
                <w:szCs w:val="20"/>
              </w:rPr>
            </w:pPr>
          </w:p>
          <w:p w:rsidR="00D41148" w:rsidRPr="00AD1D53" w:rsidRDefault="00D41148" w:rsidP="00E20BAB">
            <w:pPr>
              <w:jc w:val="center"/>
              <w:rPr>
                <w:sz w:val="20"/>
                <w:szCs w:val="20"/>
              </w:rPr>
            </w:pPr>
            <w:r>
              <w:rPr>
                <w:sz w:val="20"/>
                <w:szCs w:val="20"/>
              </w:rPr>
              <w:t>11 760,0</w:t>
            </w:r>
          </w:p>
          <w:p w:rsidR="00D41148" w:rsidRPr="00AD1D53" w:rsidRDefault="00D41148" w:rsidP="00E20BAB">
            <w:pPr>
              <w:jc w:val="center"/>
              <w:rPr>
                <w:sz w:val="20"/>
                <w:szCs w:val="20"/>
                <w:lang w:val="en-US"/>
              </w:rPr>
            </w:pPr>
            <w:r>
              <w:rPr>
                <w:sz w:val="20"/>
                <w:szCs w:val="20"/>
              </w:rPr>
              <w:t>2 500,0</w:t>
            </w:r>
          </w:p>
        </w:tc>
      </w:tr>
    </w:tbl>
    <w:p w:rsidR="00F35EF8" w:rsidRDefault="00F35EF8" w:rsidP="00AD1D53">
      <w:pPr>
        <w:pStyle w:val="aff6"/>
        <w:spacing w:after="0"/>
        <w:ind w:firstLine="709"/>
        <w:rPr>
          <w:rFonts w:ascii="Times New Roman" w:hAnsi="Times New Roman"/>
          <w:lang w:val="ky-KG"/>
        </w:rPr>
      </w:pPr>
    </w:p>
    <w:p w:rsidR="00F35EF8" w:rsidRDefault="005237AA" w:rsidP="00AD1D53">
      <w:pPr>
        <w:pStyle w:val="aff6"/>
        <w:spacing w:after="0"/>
        <w:ind w:firstLine="709"/>
        <w:rPr>
          <w:rFonts w:ascii="Times New Roman" w:hAnsi="Times New Roman"/>
          <w:lang w:val="ky-KG"/>
        </w:rPr>
      </w:pPr>
      <w:r>
        <w:rPr>
          <w:rFonts w:ascii="Times New Roman" w:hAnsi="Times New Roman"/>
          <w:lang w:val="ky-KG"/>
        </w:rPr>
        <w:t xml:space="preserve">Таблицадан көрүнүп тургандай, 2014-жылдан тартып </w:t>
      </w:r>
      <w:r w:rsidR="00A71974">
        <w:rPr>
          <w:rFonts w:ascii="Times New Roman" w:hAnsi="Times New Roman"/>
          <w:lang w:val="ky-KG"/>
        </w:rPr>
        <w:t xml:space="preserve">электр энергиясын иштеп чыгуу өзгөрүлбөгөн боюнча калууда, муну менен катар электр энергиясын керектөө жыл сайын көбөйүүдө. </w:t>
      </w:r>
      <w:r w:rsidR="00F70EFC">
        <w:rPr>
          <w:rFonts w:ascii="Times New Roman" w:hAnsi="Times New Roman"/>
          <w:lang w:val="ky-KG"/>
        </w:rPr>
        <w:t>Натыйжасында, электр энергиясынын тартыштыгы экономиканын бардык тармактарында терс таасирин тийгизет, себеби анын камтылышы импорттук (кымбат) электр энергиясын сатып алуу же ички керектөөчүлөр үчүн чыгарууга болгон чектөө жолу аркылуу гана мүмкүн.</w:t>
      </w:r>
    </w:p>
    <w:p w:rsidR="005237AA" w:rsidRDefault="00762EFD" w:rsidP="00762EFD">
      <w:pPr>
        <w:pStyle w:val="aff6"/>
        <w:spacing w:after="0"/>
        <w:ind w:firstLine="709"/>
        <w:rPr>
          <w:rFonts w:ascii="Times New Roman" w:hAnsi="Times New Roman"/>
          <w:lang w:val="ky-KG"/>
        </w:rPr>
      </w:pPr>
      <w:r>
        <w:rPr>
          <w:rFonts w:ascii="Times New Roman" w:hAnsi="Times New Roman"/>
          <w:lang w:val="ky-KG"/>
        </w:rPr>
        <w:t xml:space="preserve">Энергетикалык тармактагы түзүлгөн кырдаал өлкөнүн энерго секторунун инвестициялык кызыкчылыгына терс таасирин тийгизет. Бүгүнкү күндө узак мөөнөттүү инвестициялык долбоорлор менен потенциалдуу инвесторлор алардын кайтарылуусу жана акталышы боюнча ишенимдүү боло албай турушат. Мындан тышкары, энергетикалык тармактын карыздык милдеттеринин тиешелүү өлчөмүндө </w:t>
      </w:r>
      <w:r w:rsidR="009E677F">
        <w:rPr>
          <w:rFonts w:ascii="Times New Roman" w:hAnsi="Times New Roman"/>
          <w:lang w:val="ky-KG"/>
        </w:rPr>
        <w:t xml:space="preserve">энергетика сектору </w:t>
      </w:r>
      <w:r>
        <w:rPr>
          <w:rFonts w:ascii="Times New Roman" w:hAnsi="Times New Roman"/>
          <w:lang w:val="ky-KG"/>
        </w:rPr>
        <w:t>го инвестицияларды тартуу кошумча тобокелдиктерди түзүүдө.</w:t>
      </w:r>
    </w:p>
    <w:p w:rsidR="007D12A5" w:rsidRPr="00762EFD" w:rsidRDefault="00762EFD" w:rsidP="00762EFD">
      <w:pPr>
        <w:pStyle w:val="aff6"/>
        <w:spacing w:after="0"/>
        <w:ind w:firstLine="709"/>
        <w:rPr>
          <w:rFonts w:ascii="Times New Roman" w:hAnsi="Times New Roman"/>
          <w:i/>
          <w:lang w:val="ky-KG"/>
        </w:rPr>
      </w:pPr>
      <w:bookmarkStart w:id="1" w:name="OLE_LINK21"/>
      <w:r>
        <w:rPr>
          <w:rFonts w:ascii="Times New Roman" w:hAnsi="Times New Roman"/>
          <w:i/>
          <w:lang w:val="ky-KG"/>
        </w:rPr>
        <w:t>Эл аралык тажрыйба</w:t>
      </w:r>
    </w:p>
    <w:p w:rsidR="00BE76A2" w:rsidRPr="00BE76A2" w:rsidRDefault="001F2996" w:rsidP="00BE76A2">
      <w:pPr>
        <w:tabs>
          <w:tab w:val="left" w:pos="851"/>
        </w:tabs>
        <w:ind w:firstLine="709"/>
        <w:jc w:val="both"/>
        <w:rPr>
          <w:rStyle w:val="FontStyle157"/>
          <w:rFonts w:ascii="Times New Roman" w:hAnsi="Times New Roman" w:cs="Times New Roman"/>
          <w:sz w:val="24"/>
          <w:szCs w:val="24"/>
          <w:u w:val="single"/>
        </w:rPr>
      </w:pPr>
      <w:r>
        <w:rPr>
          <w:rStyle w:val="FontStyle157"/>
          <w:rFonts w:ascii="Times New Roman" w:hAnsi="Times New Roman" w:cs="Times New Roman"/>
          <w:sz w:val="24"/>
          <w:szCs w:val="24"/>
          <w:u w:val="single"/>
        </w:rPr>
        <w:t>Беларусь</w:t>
      </w:r>
      <w:r w:rsidR="00762EFD" w:rsidRPr="00762EFD">
        <w:rPr>
          <w:rStyle w:val="FontStyle157"/>
          <w:rFonts w:ascii="Times New Roman" w:hAnsi="Times New Roman" w:cs="Times New Roman"/>
          <w:sz w:val="24"/>
          <w:szCs w:val="24"/>
          <w:u w:val="single"/>
        </w:rPr>
        <w:t xml:space="preserve"> </w:t>
      </w:r>
      <w:r w:rsidR="00762EFD">
        <w:rPr>
          <w:rStyle w:val="FontStyle157"/>
          <w:rFonts w:ascii="Times New Roman" w:hAnsi="Times New Roman" w:cs="Times New Roman"/>
          <w:sz w:val="24"/>
          <w:szCs w:val="24"/>
          <w:u w:val="single"/>
        </w:rPr>
        <w:t>Республика</w:t>
      </w:r>
      <w:r w:rsidR="00762EFD">
        <w:rPr>
          <w:rStyle w:val="FontStyle157"/>
          <w:rFonts w:ascii="Times New Roman" w:hAnsi="Times New Roman" w:cs="Times New Roman"/>
          <w:sz w:val="24"/>
          <w:szCs w:val="24"/>
          <w:u w:val="single"/>
          <w:lang w:val="ky-KG"/>
        </w:rPr>
        <w:t>сы</w:t>
      </w:r>
      <w:r>
        <w:rPr>
          <w:rStyle w:val="FontStyle157"/>
          <w:rFonts w:ascii="Times New Roman" w:hAnsi="Times New Roman" w:cs="Times New Roman"/>
          <w:sz w:val="24"/>
          <w:szCs w:val="24"/>
          <w:u w:val="single"/>
        </w:rPr>
        <w:t>.</w:t>
      </w:r>
    </w:p>
    <w:p w:rsidR="00762EFD" w:rsidRDefault="003D1769" w:rsidP="00BE76A2">
      <w:pPr>
        <w:tabs>
          <w:tab w:val="left" w:pos="851"/>
        </w:tabs>
        <w:ind w:firstLine="709"/>
        <w:jc w:val="both"/>
        <w:rPr>
          <w:rStyle w:val="FontStyle157"/>
          <w:rFonts w:ascii="Times New Roman" w:hAnsi="Times New Roman" w:cs="Times New Roman"/>
          <w:sz w:val="24"/>
          <w:szCs w:val="24"/>
          <w:lang w:val="ky-KG"/>
        </w:rPr>
      </w:pPr>
      <w:r>
        <w:rPr>
          <w:rStyle w:val="FontStyle157"/>
          <w:rFonts w:ascii="Times New Roman" w:hAnsi="Times New Roman" w:cs="Times New Roman"/>
          <w:sz w:val="24"/>
          <w:szCs w:val="24"/>
          <w:lang w:val="ky-KG"/>
        </w:rPr>
        <w:t xml:space="preserve">Беларусь Республикасында электр энергиясы </w:t>
      </w:r>
      <w:r w:rsidR="007E5A7F">
        <w:rPr>
          <w:rStyle w:val="FontStyle157"/>
          <w:rFonts w:ascii="Times New Roman" w:hAnsi="Times New Roman" w:cs="Times New Roman"/>
          <w:sz w:val="24"/>
          <w:szCs w:val="24"/>
          <w:lang w:val="ky-KG"/>
        </w:rPr>
        <w:t xml:space="preserve">калкка бир жолку чен жана дифференциацияланган тарифтер боюнча сатылууда. Электр плиткалары менен жабдылган турак үйлөрдө (квартираларда) бир жолку коюлган тариф </w:t>
      </w:r>
      <w:r w:rsidR="007E5A7F" w:rsidRPr="007E5A7F">
        <w:rPr>
          <w:rStyle w:val="FontStyle157"/>
          <w:rFonts w:ascii="Times New Roman" w:hAnsi="Times New Roman" w:cs="Times New Roman"/>
          <w:sz w:val="24"/>
          <w:szCs w:val="24"/>
          <w:lang w:val="ky-KG"/>
        </w:rPr>
        <w:t>0,067 $/</w:t>
      </w:r>
      <w:r w:rsidR="00060110">
        <w:rPr>
          <w:rStyle w:val="FontStyle157"/>
          <w:rFonts w:ascii="Times New Roman" w:hAnsi="Times New Roman" w:cs="Times New Roman"/>
          <w:sz w:val="24"/>
          <w:szCs w:val="24"/>
          <w:lang w:val="ky-KG"/>
        </w:rPr>
        <w:t>кВтс</w:t>
      </w:r>
      <w:r w:rsidR="007E5A7F" w:rsidRPr="007E5A7F">
        <w:rPr>
          <w:rStyle w:val="FontStyle157"/>
          <w:rFonts w:ascii="Times New Roman" w:hAnsi="Times New Roman" w:cs="Times New Roman"/>
          <w:sz w:val="24"/>
          <w:szCs w:val="24"/>
          <w:lang w:val="ky-KG"/>
        </w:rPr>
        <w:t xml:space="preserve"> </w:t>
      </w:r>
      <w:r w:rsidR="007E5A7F">
        <w:rPr>
          <w:rStyle w:val="FontStyle157"/>
          <w:rFonts w:ascii="Times New Roman" w:hAnsi="Times New Roman" w:cs="Times New Roman"/>
          <w:sz w:val="24"/>
          <w:szCs w:val="24"/>
          <w:lang w:val="ky-KG"/>
        </w:rPr>
        <w:t>же</w:t>
      </w:r>
      <w:r w:rsidR="007E5A7F" w:rsidRPr="007E5A7F">
        <w:rPr>
          <w:rStyle w:val="FontStyle157"/>
          <w:rFonts w:ascii="Times New Roman" w:hAnsi="Times New Roman" w:cs="Times New Roman"/>
          <w:sz w:val="24"/>
          <w:szCs w:val="24"/>
          <w:lang w:val="ky-KG"/>
        </w:rPr>
        <w:t xml:space="preserve"> 6,68 сом/</w:t>
      </w:r>
      <w:r w:rsidR="00060110">
        <w:rPr>
          <w:rStyle w:val="FontStyle157"/>
          <w:rFonts w:ascii="Times New Roman" w:hAnsi="Times New Roman" w:cs="Times New Roman"/>
          <w:sz w:val="24"/>
          <w:szCs w:val="24"/>
          <w:lang w:val="ky-KG"/>
        </w:rPr>
        <w:t>кВтс</w:t>
      </w:r>
      <w:r w:rsidR="007E5A7F">
        <w:rPr>
          <w:rStyle w:val="FontStyle157"/>
          <w:rFonts w:ascii="Times New Roman" w:hAnsi="Times New Roman" w:cs="Times New Roman"/>
          <w:sz w:val="24"/>
          <w:szCs w:val="24"/>
          <w:lang w:val="ky-KG"/>
        </w:rPr>
        <w:t xml:space="preserve"> түзөт </w:t>
      </w:r>
      <w:r w:rsidR="007E5A7F">
        <w:rPr>
          <w:rStyle w:val="FontStyle157"/>
          <w:rFonts w:ascii="Times New Roman" w:hAnsi="Times New Roman" w:cs="Times New Roman"/>
          <w:sz w:val="24"/>
          <w:szCs w:val="24"/>
          <w:lang w:val="ky-KG"/>
        </w:rPr>
        <w:lastRenderedPageBreak/>
        <w:t xml:space="preserve">(бул жерде жана кийинчерээк дагы КР УБ </w:t>
      </w:r>
      <w:r w:rsidR="007E5A7F" w:rsidRPr="007E5A7F">
        <w:rPr>
          <w:rStyle w:val="FontStyle157"/>
          <w:rFonts w:ascii="Times New Roman" w:hAnsi="Times New Roman" w:cs="Times New Roman"/>
          <w:sz w:val="24"/>
          <w:szCs w:val="24"/>
          <w:lang w:val="ky-KG"/>
        </w:rPr>
        <w:t>12.04.21 г</w:t>
      </w:r>
      <w:r w:rsidR="007E5A7F">
        <w:rPr>
          <w:rStyle w:val="FontStyle157"/>
          <w:rFonts w:ascii="Times New Roman" w:hAnsi="Times New Roman" w:cs="Times New Roman"/>
          <w:sz w:val="24"/>
          <w:szCs w:val="24"/>
          <w:lang w:val="ky-KG"/>
        </w:rPr>
        <w:t xml:space="preserve">-жылга карата расмий курсу 1 АКШ доллары үчүн </w:t>
      </w:r>
      <w:r w:rsidR="007E5A7F" w:rsidRPr="007E5A7F">
        <w:rPr>
          <w:rStyle w:val="FontStyle157"/>
          <w:rFonts w:ascii="Times New Roman" w:hAnsi="Times New Roman" w:cs="Times New Roman"/>
          <w:sz w:val="24"/>
          <w:szCs w:val="24"/>
          <w:lang w:val="ky-KG"/>
        </w:rPr>
        <w:t>84,78 сом</w:t>
      </w:r>
      <w:r w:rsidR="007E5A7F">
        <w:rPr>
          <w:rStyle w:val="FontStyle157"/>
          <w:rFonts w:ascii="Times New Roman" w:hAnsi="Times New Roman" w:cs="Times New Roman"/>
          <w:sz w:val="24"/>
          <w:szCs w:val="24"/>
          <w:lang w:val="ky-KG"/>
        </w:rPr>
        <w:t xml:space="preserve"> менен көрсөтүлгөн).</w:t>
      </w:r>
    </w:p>
    <w:p w:rsidR="00762EFD" w:rsidRDefault="008F5278" w:rsidP="008F5278">
      <w:pPr>
        <w:tabs>
          <w:tab w:val="left" w:pos="851"/>
        </w:tabs>
        <w:ind w:firstLine="709"/>
        <w:jc w:val="both"/>
        <w:rPr>
          <w:rStyle w:val="FontStyle157"/>
          <w:rFonts w:ascii="Times New Roman" w:hAnsi="Times New Roman" w:cs="Times New Roman"/>
          <w:sz w:val="24"/>
          <w:szCs w:val="24"/>
          <w:lang w:val="ky-KG"/>
        </w:rPr>
      </w:pPr>
      <w:r w:rsidRPr="008F5278">
        <w:rPr>
          <w:rStyle w:val="FontStyle157"/>
          <w:rFonts w:ascii="Times New Roman" w:hAnsi="Times New Roman" w:cs="Times New Roman"/>
          <w:sz w:val="24"/>
          <w:szCs w:val="24"/>
          <w:lang w:val="ky-KG"/>
        </w:rPr>
        <w:t>Дифференцир</w:t>
      </w:r>
      <w:r>
        <w:rPr>
          <w:rStyle w:val="FontStyle157"/>
          <w:rFonts w:ascii="Times New Roman" w:hAnsi="Times New Roman" w:cs="Times New Roman"/>
          <w:sz w:val="24"/>
          <w:szCs w:val="24"/>
          <w:lang w:val="ky-KG"/>
        </w:rPr>
        <w:t>ленген тариф убакыттык мезгилдер боюнча бөлүштүрүү менен колдонулат:</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 минимал</w:t>
      </w:r>
      <w:r w:rsidR="00830520">
        <w:rPr>
          <w:rStyle w:val="FontStyle157"/>
          <w:rFonts w:ascii="Times New Roman" w:hAnsi="Times New Roman" w:cs="Times New Roman"/>
          <w:sz w:val="24"/>
          <w:szCs w:val="24"/>
          <w:lang w:val="ky-KG"/>
        </w:rPr>
        <w:t xml:space="preserve">дуу жүк </w:t>
      </w:r>
      <w:r w:rsidR="00830520">
        <w:rPr>
          <w:rStyle w:val="FontStyle157"/>
          <w:rFonts w:ascii="Times New Roman" w:hAnsi="Times New Roman" w:cs="Times New Roman"/>
          <w:sz w:val="24"/>
          <w:szCs w:val="24"/>
        </w:rPr>
        <w:t xml:space="preserve">(22.00 </w:t>
      </w:r>
      <w:r w:rsidR="00830520">
        <w:rPr>
          <w:rStyle w:val="FontStyle157"/>
          <w:rFonts w:ascii="Times New Roman" w:hAnsi="Times New Roman" w:cs="Times New Roman"/>
          <w:sz w:val="24"/>
          <w:szCs w:val="24"/>
          <w:lang w:val="ky-KG"/>
        </w:rPr>
        <w:t>ден</w:t>
      </w:r>
      <w:r w:rsidRPr="006D0525">
        <w:rPr>
          <w:rStyle w:val="FontStyle157"/>
          <w:rFonts w:ascii="Times New Roman" w:hAnsi="Times New Roman" w:cs="Times New Roman"/>
          <w:sz w:val="24"/>
          <w:szCs w:val="24"/>
        </w:rPr>
        <w:t xml:space="preserve"> 17.00</w:t>
      </w:r>
      <w:r w:rsidR="00830520">
        <w:rPr>
          <w:rStyle w:val="FontStyle157"/>
          <w:rFonts w:ascii="Times New Roman" w:hAnsi="Times New Roman" w:cs="Times New Roman"/>
          <w:sz w:val="24"/>
          <w:szCs w:val="24"/>
          <w:lang w:val="ky-KG"/>
        </w:rPr>
        <w:t xml:space="preserve"> чейин</w:t>
      </w:r>
      <w:r w:rsidRPr="006D0525">
        <w:rPr>
          <w:rStyle w:val="FontStyle157"/>
          <w:rFonts w:ascii="Times New Roman" w:hAnsi="Times New Roman" w:cs="Times New Roman"/>
          <w:sz w:val="24"/>
          <w:szCs w:val="24"/>
        </w:rPr>
        <w:t xml:space="preserve">) – </w:t>
      </w:r>
      <w:r>
        <w:rPr>
          <w:rStyle w:val="FontStyle157"/>
          <w:rFonts w:ascii="Times New Roman" w:hAnsi="Times New Roman" w:cs="Times New Roman"/>
          <w:sz w:val="24"/>
          <w:szCs w:val="24"/>
        </w:rPr>
        <w:t>0,047</w:t>
      </w:r>
      <w:r w:rsidRPr="006D0525">
        <w:rPr>
          <w:rStyle w:val="FontStyle157"/>
          <w:rFonts w:ascii="Times New Roman" w:hAnsi="Times New Roman" w:cs="Times New Roman"/>
          <w:sz w:val="24"/>
          <w:szCs w:val="24"/>
        </w:rPr>
        <w:t xml:space="preserve"> $/кВт (</w:t>
      </w:r>
      <w:r>
        <w:rPr>
          <w:rStyle w:val="FontStyle157"/>
          <w:rFonts w:ascii="Times New Roman" w:hAnsi="Times New Roman" w:cs="Times New Roman"/>
          <w:sz w:val="24"/>
          <w:szCs w:val="24"/>
        </w:rPr>
        <w:t>3,97</w:t>
      </w:r>
      <w:r w:rsidRPr="006D0525">
        <w:rPr>
          <w:rStyle w:val="FontStyle157"/>
          <w:rFonts w:ascii="Times New Roman" w:hAnsi="Times New Roman" w:cs="Times New Roman"/>
          <w:sz w:val="24"/>
          <w:szCs w:val="24"/>
        </w:rPr>
        <w:t xml:space="preserve"> сом/</w:t>
      </w:r>
      <w:r w:rsidR="00060110">
        <w:rPr>
          <w:rStyle w:val="FontStyle157"/>
          <w:rFonts w:ascii="Times New Roman" w:hAnsi="Times New Roman" w:cs="Times New Roman"/>
          <w:sz w:val="24"/>
          <w:szCs w:val="24"/>
        </w:rPr>
        <w:t>кВтс</w:t>
      </w:r>
      <w:r w:rsidRPr="006D0525">
        <w:rPr>
          <w:rStyle w:val="FontStyle157"/>
          <w:rFonts w:ascii="Times New Roman" w:hAnsi="Times New Roman" w:cs="Times New Roman"/>
          <w:sz w:val="24"/>
          <w:szCs w:val="24"/>
        </w:rPr>
        <w:t>);</w:t>
      </w:r>
    </w:p>
    <w:p w:rsidR="00BE76A2" w:rsidRPr="006D0525" w:rsidRDefault="00830520" w:rsidP="00BE76A2">
      <w:pPr>
        <w:tabs>
          <w:tab w:val="left" w:pos="851"/>
        </w:tabs>
        <w:ind w:firstLine="709"/>
        <w:jc w:val="both"/>
        <w:rPr>
          <w:rStyle w:val="FontStyle157"/>
          <w:rFonts w:ascii="Times New Roman" w:hAnsi="Times New Roman" w:cs="Times New Roman"/>
          <w:sz w:val="24"/>
          <w:szCs w:val="24"/>
        </w:rPr>
      </w:pPr>
      <w:r>
        <w:rPr>
          <w:rStyle w:val="FontStyle157"/>
          <w:rFonts w:ascii="Times New Roman" w:hAnsi="Times New Roman" w:cs="Times New Roman"/>
          <w:sz w:val="24"/>
          <w:szCs w:val="24"/>
        </w:rPr>
        <w:t>- максимал</w:t>
      </w:r>
      <w:r>
        <w:rPr>
          <w:rStyle w:val="FontStyle157"/>
          <w:rFonts w:ascii="Times New Roman" w:hAnsi="Times New Roman" w:cs="Times New Roman"/>
          <w:sz w:val="24"/>
          <w:szCs w:val="24"/>
          <w:lang w:val="ky-KG"/>
        </w:rPr>
        <w:t>дуу жүк</w:t>
      </w:r>
      <w:r>
        <w:rPr>
          <w:rStyle w:val="FontStyle157"/>
          <w:rFonts w:ascii="Times New Roman" w:hAnsi="Times New Roman" w:cs="Times New Roman"/>
          <w:sz w:val="24"/>
          <w:szCs w:val="24"/>
        </w:rPr>
        <w:t xml:space="preserve"> (</w:t>
      </w:r>
      <w:r w:rsidR="00BE76A2">
        <w:rPr>
          <w:rStyle w:val="FontStyle157"/>
          <w:rFonts w:ascii="Times New Roman" w:hAnsi="Times New Roman" w:cs="Times New Roman"/>
          <w:sz w:val="24"/>
          <w:szCs w:val="24"/>
        </w:rPr>
        <w:t>17.00 д</w:t>
      </w:r>
      <w:r>
        <w:rPr>
          <w:rStyle w:val="FontStyle157"/>
          <w:rFonts w:ascii="Times New Roman" w:hAnsi="Times New Roman" w:cs="Times New Roman"/>
          <w:sz w:val="24"/>
          <w:szCs w:val="24"/>
          <w:lang w:val="ky-KG"/>
        </w:rPr>
        <w:t xml:space="preserve">ен </w:t>
      </w:r>
      <w:r w:rsidR="00BE76A2">
        <w:rPr>
          <w:rStyle w:val="FontStyle157"/>
          <w:rFonts w:ascii="Times New Roman" w:hAnsi="Times New Roman" w:cs="Times New Roman"/>
          <w:sz w:val="24"/>
          <w:szCs w:val="24"/>
        </w:rPr>
        <w:t xml:space="preserve"> 22.00</w:t>
      </w:r>
      <w:r>
        <w:rPr>
          <w:rStyle w:val="FontStyle157"/>
          <w:rFonts w:ascii="Times New Roman" w:hAnsi="Times New Roman" w:cs="Times New Roman"/>
          <w:sz w:val="24"/>
          <w:szCs w:val="24"/>
          <w:lang w:val="ky-KG"/>
        </w:rPr>
        <w:t xml:space="preserve"> чейин</w:t>
      </w:r>
      <w:r w:rsidR="00BE76A2">
        <w:rPr>
          <w:rStyle w:val="FontStyle157"/>
          <w:rFonts w:ascii="Times New Roman" w:hAnsi="Times New Roman" w:cs="Times New Roman"/>
          <w:sz w:val="24"/>
          <w:szCs w:val="24"/>
        </w:rPr>
        <w:t>) – 0,134 $/кВт (13,36</w:t>
      </w:r>
      <w:r w:rsidR="00BE76A2" w:rsidRPr="006D0525">
        <w:rPr>
          <w:rStyle w:val="FontStyle157"/>
          <w:rFonts w:ascii="Times New Roman" w:hAnsi="Times New Roman" w:cs="Times New Roman"/>
          <w:sz w:val="24"/>
          <w:szCs w:val="24"/>
        </w:rPr>
        <w:t xml:space="preserve"> сом/</w:t>
      </w:r>
      <w:r w:rsidR="00060110">
        <w:rPr>
          <w:rStyle w:val="FontStyle157"/>
          <w:rFonts w:ascii="Times New Roman" w:hAnsi="Times New Roman" w:cs="Times New Roman"/>
          <w:sz w:val="24"/>
          <w:szCs w:val="24"/>
        </w:rPr>
        <w:t>кВтс</w:t>
      </w:r>
      <w:r w:rsidR="00BE76A2" w:rsidRPr="006D0525">
        <w:rPr>
          <w:rStyle w:val="FontStyle157"/>
          <w:rFonts w:ascii="Times New Roman" w:hAnsi="Times New Roman" w:cs="Times New Roman"/>
          <w:sz w:val="24"/>
          <w:szCs w:val="24"/>
        </w:rPr>
        <w:t>).</w:t>
      </w:r>
    </w:p>
    <w:p w:rsidR="00830520" w:rsidRPr="00D33DEE" w:rsidRDefault="00D33DEE" w:rsidP="00BE76A2">
      <w:pPr>
        <w:tabs>
          <w:tab w:val="left" w:pos="851"/>
        </w:tabs>
        <w:ind w:firstLine="709"/>
        <w:jc w:val="both"/>
        <w:rPr>
          <w:rStyle w:val="FontStyle157"/>
          <w:rFonts w:ascii="Times New Roman" w:hAnsi="Times New Roman" w:cs="Times New Roman"/>
          <w:sz w:val="24"/>
          <w:szCs w:val="24"/>
          <w:lang w:val="ky-KG"/>
        </w:rPr>
      </w:pPr>
      <w:r w:rsidRPr="006D0525">
        <w:rPr>
          <w:rStyle w:val="FontStyle157"/>
          <w:rFonts w:ascii="Times New Roman" w:hAnsi="Times New Roman" w:cs="Times New Roman"/>
          <w:sz w:val="24"/>
          <w:szCs w:val="24"/>
        </w:rPr>
        <w:t>5 кВт</w:t>
      </w:r>
      <w:r>
        <w:rPr>
          <w:rStyle w:val="FontStyle157"/>
          <w:rFonts w:ascii="Times New Roman" w:hAnsi="Times New Roman" w:cs="Times New Roman"/>
          <w:sz w:val="24"/>
          <w:szCs w:val="24"/>
          <w:lang w:val="ky-KG"/>
        </w:rPr>
        <w:t xml:space="preserve"> ашык электрожылытуу жабдуусунун кошулган (суммардык) кубаттуулугу менен жылытуу жана ысык суу менен камсыздоо муктаждыктары үчүн электр энергиясы, ошондой эле суткалардын зоналары боюнча </w:t>
      </w:r>
      <w:r w:rsidR="00063F4D">
        <w:rPr>
          <w:rStyle w:val="FontStyle157"/>
          <w:rFonts w:ascii="Times New Roman" w:hAnsi="Times New Roman" w:cs="Times New Roman"/>
          <w:sz w:val="24"/>
          <w:szCs w:val="24"/>
          <w:lang w:val="ky-KG"/>
        </w:rPr>
        <w:t>дифференциялуу түрдо ишке ашат:</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 xml:space="preserve">- </w:t>
      </w:r>
      <w:r w:rsidR="006B2E96">
        <w:rPr>
          <w:rStyle w:val="FontStyle157"/>
          <w:rFonts w:ascii="Times New Roman" w:hAnsi="Times New Roman" w:cs="Times New Roman"/>
          <w:sz w:val="24"/>
          <w:szCs w:val="24"/>
          <w:lang w:val="ky-KG"/>
        </w:rPr>
        <w:t>минималдуу жүк мезгили</w:t>
      </w:r>
      <w:r>
        <w:rPr>
          <w:rStyle w:val="FontStyle157"/>
          <w:rFonts w:ascii="Times New Roman" w:hAnsi="Times New Roman" w:cs="Times New Roman"/>
          <w:sz w:val="24"/>
          <w:szCs w:val="24"/>
        </w:rPr>
        <w:t xml:space="preserve"> (23.00 д</w:t>
      </w:r>
      <w:r w:rsidR="006B2E96">
        <w:rPr>
          <w:rStyle w:val="FontStyle157"/>
          <w:rFonts w:ascii="Times New Roman" w:hAnsi="Times New Roman" w:cs="Times New Roman"/>
          <w:sz w:val="24"/>
          <w:szCs w:val="24"/>
          <w:lang w:val="ky-KG"/>
        </w:rPr>
        <w:t>ен</w:t>
      </w:r>
      <w:r>
        <w:rPr>
          <w:rStyle w:val="FontStyle157"/>
          <w:rFonts w:ascii="Times New Roman" w:hAnsi="Times New Roman" w:cs="Times New Roman"/>
          <w:sz w:val="24"/>
          <w:szCs w:val="24"/>
        </w:rPr>
        <w:t xml:space="preserve"> 6.00</w:t>
      </w:r>
      <w:r w:rsidR="006B2E96">
        <w:rPr>
          <w:rStyle w:val="FontStyle157"/>
          <w:rFonts w:ascii="Times New Roman" w:hAnsi="Times New Roman" w:cs="Times New Roman"/>
          <w:sz w:val="24"/>
          <w:szCs w:val="24"/>
          <w:lang w:val="ky-KG"/>
        </w:rPr>
        <w:t xml:space="preserve"> чейин</w:t>
      </w:r>
      <w:r>
        <w:rPr>
          <w:rStyle w:val="FontStyle157"/>
          <w:rFonts w:ascii="Times New Roman" w:hAnsi="Times New Roman" w:cs="Times New Roman"/>
          <w:sz w:val="24"/>
          <w:szCs w:val="24"/>
        </w:rPr>
        <w:t>) – 0,046 $/кВт (3,89</w:t>
      </w:r>
      <w:r w:rsidRPr="006D0525">
        <w:rPr>
          <w:rStyle w:val="FontStyle157"/>
          <w:rFonts w:ascii="Times New Roman" w:hAnsi="Times New Roman" w:cs="Times New Roman"/>
          <w:sz w:val="24"/>
          <w:szCs w:val="24"/>
        </w:rPr>
        <w:t xml:space="preserve"> сом/</w:t>
      </w:r>
      <w:r w:rsidR="00060110">
        <w:rPr>
          <w:rStyle w:val="FontStyle157"/>
          <w:rFonts w:ascii="Times New Roman" w:hAnsi="Times New Roman" w:cs="Times New Roman"/>
          <w:sz w:val="24"/>
          <w:szCs w:val="24"/>
        </w:rPr>
        <w:t>кВтс</w:t>
      </w:r>
      <w:r w:rsidRPr="006D0525">
        <w:rPr>
          <w:rStyle w:val="FontStyle157"/>
          <w:rFonts w:ascii="Times New Roman" w:hAnsi="Times New Roman" w:cs="Times New Roman"/>
          <w:sz w:val="24"/>
          <w:szCs w:val="24"/>
        </w:rPr>
        <w:t>);</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Pr>
          <w:rStyle w:val="FontStyle157"/>
          <w:rFonts w:ascii="Times New Roman" w:hAnsi="Times New Roman" w:cs="Times New Roman"/>
          <w:sz w:val="24"/>
          <w:szCs w:val="24"/>
        </w:rPr>
        <w:t xml:space="preserve">- </w:t>
      </w:r>
      <w:r w:rsidR="006B2E96">
        <w:rPr>
          <w:rStyle w:val="FontStyle157"/>
          <w:rFonts w:ascii="Times New Roman" w:hAnsi="Times New Roman" w:cs="Times New Roman"/>
          <w:sz w:val="24"/>
          <w:szCs w:val="24"/>
          <w:lang w:val="ky-KG"/>
        </w:rPr>
        <w:t>сутканын калган убактысы</w:t>
      </w:r>
      <w:r>
        <w:rPr>
          <w:rStyle w:val="FontStyle157"/>
          <w:rFonts w:ascii="Times New Roman" w:hAnsi="Times New Roman" w:cs="Times New Roman"/>
          <w:sz w:val="24"/>
          <w:szCs w:val="24"/>
        </w:rPr>
        <w:t xml:space="preserve"> – 0,086</w:t>
      </w:r>
      <w:r w:rsidRPr="006D0525">
        <w:rPr>
          <w:rStyle w:val="FontStyle157"/>
          <w:rFonts w:ascii="Times New Roman" w:hAnsi="Times New Roman" w:cs="Times New Roman"/>
          <w:sz w:val="24"/>
          <w:szCs w:val="24"/>
        </w:rPr>
        <w:t xml:space="preserve"> $/</w:t>
      </w:r>
      <w:r>
        <w:rPr>
          <w:rStyle w:val="FontStyle157"/>
          <w:rFonts w:ascii="Times New Roman" w:hAnsi="Times New Roman" w:cs="Times New Roman"/>
          <w:sz w:val="24"/>
          <w:szCs w:val="24"/>
        </w:rPr>
        <w:t>кВт (7,22</w:t>
      </w:r>
      <w:r w:rsidRPr="006D0525">
        <w:rPr>
          <w:rStyle w:val="FontStyle157"/>
          <w:rFonts w:ascii="Times New Roman" w:hAnsi="Times New Roman" w:cs="Times New Roman"/>
          <w:sz w:val="24"/>
          <w:szCs w:val="24"/>
        </w:rPr>
        <w:t xml:space="preserve"> сом/</w:t>
      </w:r>
      <w:r w:rsidR="00060110">
        <w:rPr>
          <w:rStyle w:val="FontStyle157"/>
          <w:rFonts w:ascii="Times New Roman" w:hAnsi="Times New Roman" w:cs="Times New Roman"/>
          <w:sz w:val="24"/>
          <w:szCs w:val="24"/>
        </w:rPr>
        <w:t>кВтс</w:t>
      </w:r>
      <w:r w:rsidRPr="006D0525">
        <w:rPr>
          <w:rStyle w:val="FontStyle157"/>
          <w:rFonts w:ascii="Times New Roman" w:hAnsi="Times New Roman" w:cs="Times New Roman"/>
          <w:sz w:val="24"/>
          <w:szCs w:val="24"/>
        </w:rPr>
        <w:t>).</w:t>
      </w:r>
    </w:p>
    <w:p w:rsidR="00BE76A2" w:rsidRPr="00187F2B" w:rsidRDefault="00EC4EEE" w:rsidP="00187F2B">
      <w:pPr>
        <w:tabs>
          <w:tab w:val="left" w:pos="851"/>
        </w:tabs>
        <w:ind w:firstLine="709"/>
        <w:jc w:val="both"/>
        <w:rPr>
          <w:rStyle w:val="FontStyle157"/>
          <w:rFonts w:ascii="Times New Roman" w:hAnsi="Times New Roman" w:cs="Times New Roman"/>
          <w:sz w:val="24"/>
          <w:szCs w:val="24"/>
          <w:lang w:val="ky-KG"/>
        </w:rPr>
      </w:pPr>
      <w:r>
        <w:rPr>
          <w:rStyle w:val="FontStyle157"/>
          <w:rFonts w:ascii="Times New Roman" w:hAnsi="Times New Roman" w:cs="Times New Roman"/>
          <w:sz w:val="24"/>
          <w:szCs w:val="24"/>
          <w:lang w:val="ky-KG"/>
        </w:rPr>
        <w:t xml:space="preserve">Электр энергиясын колдонуу шартында, анын ичинде </w:t>
      </w:r>
      <w:r w:rsidR="00335973">
        <w:rPr>
          <w:rStyle w:val="FontStyle157"/>
          <w:rFonts w:ascii="Times New Roman" w:hAnsi="Times New Roman" w:cs="Times New Roman"/>
          <w:sz w:val="24"/>
          <w:szCs w:val="24"/>
          <w:lang w:val="ky-KG"/>
        </w:rPr>
        <w:t xml:space="preserve">борборлоштурулган жылуулук жана газ менен камсыздоо системалары менен жабдылбаган  жана электр плиткалары менен камсыз болгон көп квартиралуу турак үйлөрдүн квартираларын жылытуу жана ысык суу менен камсыз кылуу муктаждыктары үчүн </w:t>
      </w:r>
      <w:r w:rsidR="00187F2B">
        <w:rPr>
          <w:rStyle w:val="FontStyle157"/>
          <w:rFonts w:ascii="Times New Roman" w:hAnsi="Times New Roman" w:cs="Times New Roman"/>
          <w:sz w:val="24"/>
          <w:szCs w:val="24"/>
          <w:lang w:val="ky-KG"/>
        </w:rPr>
        <w:t xml:space="preserve">эсептөөнүн өзүнчө (кошумча) шаймандарынын жоктугуна же барлыгына жараша тарифтер колдонулат, же </w:t>
      </w:r>
      <w:r w:rsidR="00BE76A2">
        <w:rPr>
          <w:rStyle w:val="FontStyle157"/>
          <w:rFonts w:ascii="Times New Roman" w:hAnsi="Times New Roman" w:cs="Times New Roman"/>
          <w:sz w:val="24"/>
          <w:szCs w:val="24"/>
        </w:rPr>
        <w:t>- 0,034 $/кВт (2,85 сом/</w:t>
      </w:r>
      <w:r w:rsidR="00060110">
        <w:rPr>
          <w:rStyle w:val="FontStyle157"/>
          <w:rFonts w:ascii="Times New Roman" w:hAnsi="Times New Roman" w:cs="Times New Roman"/>
          <w:sz w:val="24"/>
          <w:szCs w:val="24"/>
        </w:rPr>
        <w:t>кВтс</w:t>
      </w:r>
      <w:r w:rsidR="00BE76A2">
        <w:rPr>
          <w:rStyle w:val="FontStyle157"/>
          <w:rFonts w:ascii="Times New Roman" w:hAnsi="Times New Roman" w:cs="Times New Roman"/>
          <w:sz w:val="24"/>
          <w:szCs w:val="24"/>
        </w:rPr>
        <w:t xml:space="preserve">) </w:t>
      </w:r>
      <w:r w:rsidR="00187F2B">
        <w:rPr>
          <w:rStyle w:val="FontStyle157"/>
          <w:rFonts w:ascii="Times New Roman" w:hAnsi="Times New Roman" w:cs="Times New Roman"/>
          <w:sz w:val="24"/>
          <w:szCs w:val="24"/>
          <w:lang w:val="ky-KG"/>
        </w:rPr>
        <w:t>жана</w:t>
      </w:r>
      <w:r w:rsidR="00BE76A2">
        <w:rPr>
          <w:rStyle w:val="FontStyle157"/>
          <w:rFonts w:ascii="Times New Roman" w:hAnsi="Times New Roman" w:cs="Times New Roman"/>
          <w:sz w:val="24"/>
          <w:szCs w:val="24"/>
        </w:rPr>
        <w:t xml:space="preserve"> 0,024 $/кВт (1,99</w:t>
      </w:r>
      <w:r w:rsidR="00BE76A2" w:rsidRPr="006D0525">
        <w:rPr>
          <w:rStyle w:val="FontStyle157"/>
          <w:rFonts w:ascii="Times New Roman" w:hAnsi="Times New Roman" w:cs="Times New Roman"/>
          <w:sz w:val="24"/>
          <w:szCs w:val="24"/>
        </w:rPr>
        <w:t xml:space="preserve"> сом/</w:t>
      </w:r>
      <w:r w:rsidR="00060110">
        <w:rPr>
          <w:rStyle w:val="FontStyle157"/>
          <w:rFonts w:ascii="Times New Roman" w:hAnsi="Times New Roman" w:cs="Times New Roman"/>
          <w:sz w:val="24"/>
          <w:szCs w:val="24"/>
        </w:rPr>
        <w:t>кВтс</w:t>
      </w:r>
      <w:r w:rsidR="00BE76A2" w:rsidRPr="006D0525">
        <w:rPr>
          <w:rStyle w:val="FontStyle157"/>
          <w:rFonts w:ascii="Times New Roman" w:hAnsi="Times New Roman" w:cs="Times New Roman"/>
          <w:sz w:val="24"/>
          <w:szCs w:val="24"/>
        </w:rPr>
        <w:t xml:space="preserve">) </w:t>
      </w:r>
      <w:r w:rsidR="00187F2B">
        <w:rPr>
          <w:rStyle w:val="FontStyle157"/>
          <w:rFonts w:ascii="Times New Roman" w:hAnsi="Times New Roman" w:cs="Times New Roman"/>
          <w:sz w:val="24"/>
          <w:szCs w:val="24"/>
          <w:lang w:val="ky-KG"/>
        </w:rPr>
        <w:t>ылайык болот</w:t>
      </w:r>
      <w:r w:rsidR="00BE76A2" w:rsidRPr="006D0525">
        <w:rPr>
          <w:rStyle w:val="FontStyle157"/>
          <w:rFonts w:ascii="Times New Roman" w:hAnsi="Times New Roman" w:cs="Times New Roman"/>
          <w:sz w:val="24"/>
          <w:szCs w:val="24"/>
        </w:rPr>
        <w:t>.</w:t>
      </w:r>
    </w:p>
    <w:p w:rsidR="00187F2B" w:rsidRDefault="00857031" w:rsidP="00BE76A2">
      <w:pPr>
        <w:tabs>
          <w:tab w:val="left" w:pos="851"/>
        </w:tabs>
        <w:ind w:firstLine="709"/>
        <w:jc w:val="both"/>
        <w:rPr>
          <w:rStyle w:val="FontStyle157"/>
          <w:rFonts w:ascii="Times New Roman" w:hAnsi="Times New Roman" w:cs="Times New Roman"/>
          <w:sz w:val="24"/>
          <w:szCs w:val="24"/>
          <w:lang w:val="ky-KG"/>
        </w:rPr>
      </w:pPr>
      <w:r>
        <w:rPr>
          <w:rStyle w:val="FontStyle157"/>
          <w:rFonts w:ascii="Times New Roman" w:hAnsi="Times New Roman" w:cs="Times New Roman"/>
          <w:sz w:val="24"/>
          <w:szCs w:val="24"/>
          <w:lang w:val="ky-KG"/>
        </w:rPr>
        <w:t xml:space="preserve">Тиричилик эмес керектөөлөрү үчүн электр энергиясына тарифтер </w:t>
      </w:r>
      <w:r w:rsidR="00882FB4">
        <w:rPr>
          <w:rStyle w:val="FontStyle157"/>
          <w:rFonts w:ascii="Times New Roman" w:hAnsi="Times New Roman" w:cs="Times New Roman"/>
          <w:sz w:val="24"/>
          <w:szCs w:val="24"/>
          <w:lang w:val="ky-KG"/>
        </w:rPr>
        <w:t>алардын категориясына жана ишмердүүлүк түрүнө жараша дифференциацияланышы, ошондой эле кошулган жүккө карата болот.</w:t>
      </w:r>
    </w:p>
    <w:p w:rsidR="00882FB4" w:rsidRDefault="00842D12" w:rsidP="00BE76A2">
      <w:pPr>
        <w:tabs>
          <w:tab w:val="left" w:pos="851"/>
        </w:tabs>
        <w:ind w:firstLine="709"/>
        <w:jc w:val="both"/>
        <w:rPr>
          <w:rStyle w:val="FontStyle157"/>
          <w:rFonts w:ascii="Times New Roman" w:hAnsi="Times New Roman" w:cs="Times New Roman"/>
          <w:sz w:val="24"/>
          <w:szCs w:val="24"/>
          <w:lang w:val="ky-KG"/>
        </w:rPr>
      </w:pPr>
      <w:r>
        <w:rPr>
          <w:rStyle w:val="FontStyle157"/>
          <w:rFonts w:ascii="Times New Roman" w:hAnsi="Times New Roman" w:cs="Times New Roman"/>
          <w:sz w:val="24"/>
          <w:szCs w:val="24"/>
          <w:lang w:val="ky-KG"/>
        </w:rPr>
        <w:t xml:space="preserve">Ошентип, </w:t>
      </w:r>
      <w:r w:rsidR="00E255D4">
        <w:rPr>
          <w:rStyle w:val="FontStyle157"/>
          <w:rFonts w:ascii="Times New Roman" w:hAnsi="Times New Roman" w:cs="Times New Roman"/>
          <w:sz w:val="24"/>
          <w:szCs w:val="24"/>
          <w:lang w:val="ky-KG"/>
        </w:rPr>
        <w:t xml:space="preserve">өнөр жай </w:t>
      </w:r>
      <w:r>
        <w:rPr>
          <w:rStyle w:val="FontStyle157"/>
          <w:rFonts w:ascii="Times New Roman" w:hAnsi="Times New Roman" w:cs="Times New Roman"/>
          <w:sz w:val="24"/>
          <w:szCs w:val="24"/>
          <w:lang w:val="ky-KG"/>
        </w:rPr>
        <w:t>жана аларга теңештирилген керектөөчүлөр үчүн кошулган кубаттуулугу:</w:t>
      </w:r>
    </w:p>
    <w:p w:rsidR="00BE76A2" w:rsidRPr="006D0525" w:rsidRDefault="00BE76A2" w:rsidP="00BE76A2">
      <w:pPr>
        <w:pStyle w:val="a3"/>
        <w:numPr>
          <w:ilvl w:val="0"/>
          <w:numId w:val="32"/>
        </w:numPr>
        <w:tabs>
          <w:tab w:val="left" w:pos="851"/>
        </w:tabs>
        <w:ind w:left="1134"/>
        <w:jc w:val="both"/>
        <w:rPr>
          <w:rStyle w:val="FontStyle157"/>
          <w:rFonts w:ascii="Times New Roman" w:hAnsi="Times New Roman" w:cs="Times New Roman"/>
          <w:sz w:val="24"/>
          <w:szCs w:val="24"/>
        </w:rPr>
      </w:pPr>
      <w:r w:rsidRPr="00134D0A">
        <w:rPr>
          <w:rStyle w:val="FontStyle157"/>
          <w:rFonts w:ascii="Times New Roman" w:hAnsi="Times New Roman" w:cs="Times New Roman"/>
          <w:sz w:val="24"/>
          <w:szCs w:val="24"/>
          <w:lang w:val="ky-KG"/>
        </w:rPr>
        <w:t xml:space="preserve"> </w:t>
      </w:r>
      <w:r>
        <w:rPr>
          <w:rStyle w:val="FontStyle157"/>
          <w:rFonts w:ascii="Times New Roman" w:hAnsi="Times New Roman" w:cs="Times New Roman"/>
          <w:sz w:val="24"/>
          <w:szCs w:val="24"/>
        </w:rPr>
        <w:t xml:space="preserve">750 кВА </w:t>
      </w:r>
      <w:r w:rsidR="00842D12">
        <w:rPr>
          <w:rStyle w:val="FontStyle157"/>
          <w:rFonts w:ascii="Times New Roman" w:hAnsi="Times New Roman" w:cs="Times New Roman"/>
          <w:sz w:val="24"/>
          <w:szCs w:val="24"/>
          <w:lang w:val="ky-KG"/>
        </w:rPr>
        <w:t xml:space="preserve">чейин </w:t>
      </w:r>
      <w:r>
        <w:rPr>
          <w:rStyle w:val="FontStyle157"/>
          <w:rFonts w:ascii="Times New Roman" w:hAnsi="Times New Roman" w:cs="Times New Roman"/>
          <w:sz w:val="24"/>
          <w:szCs w:val="24"/>
        </w:rPr>
        <w:t>0.09 $/кВт (7,63</w:t>
      </w:r>
      <w:r w:rsidRPr="006D0525">
        <w:rPr>
          <w:rStyle w:val="FontStyle157"/>
          <w:rFonts w:ascii="Times New Roman" w:hAnsi="Times New Roman" w:cs="Times New Roman"/>
          <w:sz w:val="24"/>
          <w:szCs w:val="24"/>
        </w:rPr>
        <w:t xml:space="preserve"> сом/</w:t>
      </w:r>
      <w:r w:rsidR="00060110">
        <w:rPr>
          <w:rStyle w:val="FontStyle157"/>
          <w:rFonts w:ascii="Times New Roman" w:hAnsi="Times New Roman" w:cs="Times New Roman"/>
          <w:sz w:val="24"/>
          <w:szCs w:val="24"/>
        </w:rPr>
        <w:t>кВтс</w:t>
      </w:r>
      <w:r w:rsidRPr="006D0525">
        <w:rPr>
          <w:rStyle w:val="FontStyle157"/>
          <w:rFonts w:ascii="Times New Roman" w:hAnsi="Times New Roman" w:cs="Times New Roman"/>
          <w:sz w:val="24"/>
          <w:szCs w:val="24"/>
        </w:rPr>
        <w:t>)</w:t>
      </w:r>
      <w:r w:rsidR="00842D12">
        <w:rPr>
          <w:rStyle w:val="FontStyle157"/>
          <w:rFonts w:ascii="Times New Roman" w:hAnsi="Times New Roman" w:cs="Times New Roman"/>
          <w:sz w:val="24"/>
          <w:szCs w:val="24"/>
          <w:lang w:val="ky-KG"/>
        </w:rPr>
        <w:t xml:space="preserve"> тарифи белгиленген</w:t>
      </w:r>
      <w:r w:rsidRPr="006D0525">
        <w:rPr>
          <w:rStyle w:val="FontStyle157"/>
          <w:rFonts w:ascii="Times New Roman" w:hAnsi="Times New Roman" w:cs="Times New Roman"/>
          <w:sz w:val="24"/>
          <w:szCs w:val="24"/>
        </w:rPr>
        <w:t>;</w:t>
      </w:r>
    </w:p>
    <w:p w:rsidR="00BE76A2" w:rsidRPr="006D0525" w:rsidRDefault="00BE76A2" w:rsidP="00BE76A2">
      <w:pPr>
        <w:pStyle w:val="a3"/>
        <w:numPr>
          <w:ilvl w:val="0"/>
          <w:numId w:val="32"/>
        </w:numPr>
        <w:tabs>
          <w:tab w:val="left" w:pos="851"/>
        </w:tabs>
        <w:ind w:left="1134"/>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 xml:space="preserve">750 кВА </w:t>
      </w:r>
      <w:r w:rsidR="00842D12">
        <w:rPr>
          <w:rStyle w:val="FontStyle157"/>
          <w:rFonts w:ascii="Times New Roman" w:hAnsi="Times New Roman" w:cs="Times New Roman"/>
          <w:sz w:val="24"/>
          <w:szCs w:val="24"/>
          <w:lang w:val="ky-KG"/>
        </w:rPr>
        <w:t>жана андан жогору белгиленген</w:t>
      </w:r>
      <w:r w:rsidRPr="006D0525">
        <w:rPr>
          <w:rStyle w:val="FontStyle157"/>
          <w:rFonts w:ascii="Times New Roman" w:hAnsi="Times New Roman" w:cs="Times New Roman"/>
          <w:sz w:val="24"/>
          <w:szCs w:val="24"/>
        </w:rPr>
        <w:t>:</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 xml:space="preserve">- </w:t>
      </w:r>
      <w:r w:rsidRPr="006D0525">
        <w:rPr>
          <w:rStyle w:val="FontStyle157"/>
          <w:rFonts w:ascii="Times New Roman" w:hAnsi="Times New Roman" w:cs="Times New Roman"/>
          <w:sz w:val="24"/>
          <w:szCs w:val="24"/>
        </w:rPr>
        <w:tab/>
      </w:r>
      <w:r w:rsidR="00842D12">
        <w:rPr>
          <w:rStyle w:val="FontStyle157"/>
          <w:rFonts w:ascii="Times New Roman" w:hAnsi="Times New Roman" w:cs="Times New Roman"/>
          <w:sz w:val="24"/>
          <w:szCs w:val="24"/>
          <w:lang w:val="ky-KG"/>
        </w:rPr>
        <w:t>кубаттуулук үчүн негизги төлөм</w:t>
      </w:r>
      <w:r w:rsidRPr="006D0525">
        <w:rPr>
          <w:rStyle w:val="FontStyle157"/>
          <w:rFonts w:ascii="Times New Roman" w:hAnsi="Times New Roman" w:cs="Times New Roman"/>
          <w:sz w:val="24"/>
          <w:szCs w:val="24"/>
        </w:rPr>
        <w:t xml:space="preserve"> (</w:t>
      </w:r>
      <w:r w:rsidR="00842D12">
        <w:rPr>
          <w:rStyle w:val="FontStyle157"/>
          <w:rFonts w:ascii="Times New Roman" w:hAnsi="Times New Roman" w:cs="Times New Roman"/>
          <w:sz w:val="24"/>
          <w:szCs w:val="24"/>
          <w:lang w:val="ky-KG"/>
        </w:rPr>
        <w:t>1 айга</w:t>
      </w:r>
      <w:r w:rsidRPr="006D0525">
        <w:rPr>
          <w:rStyle w:val="FontStyle157"/>
          <w:rFonts w:ascii="Times New Roman" w:hAnsi="Times New Roman" w:cs="Times New Roman"/>
          <w:sz w:val="24"/>
          <w:szCs w:val="24"/>
        </w:rPr>
        <w:t xml:space="preserve">) </w:t>
      </w:r>
      <w:r>
        <w:rPr>
          <w:rStyle w:val="FontStyle157"/>
          <w:rFonts w:ascii="Times New Roman" w:hAnsi="Times New Roman" w:cs="Times New Roman"/>
          <w:sz w:val="24"/>
          <w:szCs w:val="24"/>
        </w:rPr>
        <w:t>–</w:t>
      </w:r>
      <w:r w:rsidRPr="006D0525">
        <w:rPr>
          <w:rStyle w:val="FontStyle157"/>
          <w:rFonts w:ascii="Times New Roman" w:hAnsi="Times New Roman" w:cs="Times New Roman"/>
          <w:sz w:val="24"/>
          <w:szCs w:val="24"/>
        </w:rPr>
        <w:t xml:space="preserve"> </w:t>
      </w:r>
      <w:r>
        <w:rPr>
          <w:rStyle w:val="FontStyle157"/>
          <w:rFonts w:ascii="Times New Roman" w:hAnsi="Times New Roman" w:cs="Times New Roman"/>
          <w:sz w:val="24"/>
          <w:szCs w:val="24"/>
        </w:rPr>
        <w:t>8,64 $кВт (732,9</w:t>
      </w:r>
      <w:r w:rsidRPr="006D0525">
        <w:rPr>
          <w:rStyle w:val="FontStyle157"/>
          <w:rFonts w:ascii="Times New Roman" w:hAnsi="Times New Roman" w:cs="Times New Roman"/>
          <w:sz w:val="24"/>
          <w:szCs w:val="24"/>
        </w:rPr>
        <w:t xml:space="preserve"> сом/</w:t>
      </w:r>
      <w:r w:rsidR="00060110">
        <w:rPr>
          <w:rStyle w:val="FontStyle157"/>
          <w:rFonts w:ascii="Times New Roman" w:hAnsi="Times New Roman" w:cs="Times New Roman"/>
          <w:sz w:val="24"/>
          <w:szCs w:val="24"/>
        </w:rPr>
        <w:t>кВтс</w:t>
      </w:r>
      <w:r w:rsidRPr="006D0525">
        <w:rPr>
          <w:rStyle w:val="FontStyle157"/>
          <w:rFonts w:ascii="Times New Roman" w:hAnsi="Times New Roman" w:cs="Times New Roman"/>
          <w:sz w:val="24"/>
          <w:szCs w:val="24"/>
        </w:rPr>
        <w:t>);</w:t>
      </w:r>
    </w:p>
    <w:p w:rsidR="00BE76A2" w:rsidRPr="006D0525" w:rsidRDefault="00BE76A2" w:rsidP="00BE76A2">
      <w:pPr>
        <w:tabs>
          <w:tab w:val="left" w:pos="851"/>
        </w:tabs>
        <w:ind w:firstLine="709"/>
        <w:jc w:val="both"/>
        <w:rPr>
          <w:rStyle w:val="FontStyle157"/>
          <w:rFonts w:ascii="Times New Roman" w:hAnsi="Times New Roman" w:cs="Times New Roman"/>
          <w:sz w:val="24"/>
          <w:szCs w:val="24"/>
        </w:rPr>
      </w:pPr>
      <w:r w:rsidRPr="006D0525">
        <w:rPr>
          <w:rStyle w:val="FontStyle157"/>
          <w:rFonts w:ascii="Times New Roman" w:hAnsi="Times New Roman" w:cs="Times New Roman"/>
          <w:sz w:val="24"/>
          <w:szCs w:val="24"/>
        </w:rPr>
        <w:t xml:space="preserve">- </w:t>
      </w:r>
      <w:r w:rsidR="00842D12">
        <w:rPr>
          <w:rStyle w:val="FontStyle157"/>
          <w:rFonts w:ascii="Times New Roman" w:hAnsi="Times New Roman" w:cs="Times New Roman"/>
          <w:sz w:val="24"/>
          <w:szCs w:val="24"/>
          <w:lang w:val="ky-KG"/>
        </w:rPr>
        <w:t xml:space="preserve">энергия үчүн кошумча акы </w:t>
      </w:r>
      <w:r>
        <w:rPr>
          <w:rStyle w:val="FontStyle157"/>
          <w:rFonts w:ascii="Times New Roman" w:hAnsi="Times New Roman" w:cs="Times New Roman"/>
          <w:sz w:val="24"/>
          <w:szCs w:val="24"/>
        </w:rPr>
        <w:t>- 0,071 $/кВт (6,02</w:t>
      </w:r>
      <w:r w:rsidRPr="006D0525">
        <w:rPr>
          <w:rStyle w:val="FontStyle157"/>
          <w:rFonts w:ascii="Times New Roman" w:hAnsi="Times New Roman" w:cs="Times New Roman"/>
          <w:sz w:val="24"/>
          <w:szCs w:val="24"/>
        </w:rPr>
        <w:t xml:space="preserve"> сом/</w:t>
      </w:r>
      <w:r w:rsidR="00060110">
        <w:rPr>
          <w:rStyle w:val="FontStyle157"/>
          <w:rFonts w:ascii="Times New Roman" w:hAnsi="Times New Roman" w:cs="Times New Roman"/>
          <w:sz w:val="24"/>
          <w:szCs w:val="24"/>
        </w:rPr>
        <w:t>кВтс</w:t>
      </w:r>
      <w:r w:rsidRPr="006D0525">
        <w:rPr>
          <w:rStyle w:val="FontStyle157"/>
          <w:rFonts w:ascii="Times New Roman" w:hAnsi="Times New Roman" w:cs="Times New Roman"/>
          <w:sz w:val="24"/>
          <w:szCs w:val="24"/>
        </w:rPr>
        <w:t>).</w:t>
      </w:r>
    </w:p>
    <w:p w:rsidR="0070325B" w:rsidRPr="0070325B" w:rsidRDefault="00B35E4C" w:rsidP="00EC2632">
      <w:pPr>
        <w:tabs>
          <w:tab w:val="left" w:pos="851"/>
        </w:tabs>
        <w:ind w:firstLine="709"/>
        <w:jc w:val="both"/>
        <w:rPr>
          <w:lang w:val="ky-KG"/>
        </w:rPr>
      </w:pPr>
      <w:r>
        <w:rPr>
          <w:rStyle w:val="FontStyle157"/>
          <w:rFonts w:ascii="Times New Roman" w:hAnsi="Times New Roman" w:cs="Times New Roman"/>
          <w:sz w:val="24"/>
          <w:szCs w:val="24"/>
          <w:lang w:val="ky-KG"/>
        </w:rPr>
        <w:t xml:space="preserve">Жалпысынан тиричилик эмес керектөөчүлөрү үчүн электр энергиясына тарифтер </w:t>
      </w:r>
      <w:r>
        <w:rPr>
          <w:rStyle w:val="FontStyle157"/>
          <w:rFonts w:ascii="Times New Roman" w:hAnsi="Times New Roman" w:cs="Times New Roman"/>
          <w:sz w:val="24"/>
          <w:szCs w:val="24"/>
        </w:rPr>
        <w:t>0,092 д</w:t>
      </w:r>
      <w:r>
        <w:rPr>
          <w:rStyle w:val="FontStyle157"/>
          <w:rFonts w:ascii="Times New Roman" w:hAnsi="Times New Roman" w:cs="Times New Roman"/>
          <w:sz w:val="24"/>
          <w:szCs w:val="24"/>
          <w:lang w:val="ky-KG"/>
        </w:rPr>
        <w:t>ан</w:t>
      </w:r>
      <w:r>
        <w:rPr>
          <w:rStyle w:val="FontStyle157"/>
          <w:rFonts w:ascii="Times New Roman" w:hAnsi="Times New Roman" w:cs="Times New Roman"/>
          <w:sz w:val="24"/>
          <w:szCs w:val="24"/>
        </w:rPr>
        <w:t xml:space="preserve"> 0,12 $/кВт </w:t>
      </w:r>
      <w:r>
        <w:rPr>
          <w:rStyle w:val="FontStyle157"/>
          <w:rFonts w:ascii="Times New Roman" w:hAnsi="Times New Roman" w:cs="Times New Roman"/>
          <w:sz w:val="24"/>
          <w:szCs w:val="24"/>
          <w:lang w:val="ky-KG"/>
        </w:rPr>
        <w:t xml:space="preserve">чейин </w:t>
      </w:r>
      <w:r>
        <w:rPr>
          <w:rStyle w:val="FontStyle157"/>
          <w:rFonts w:ascii="Times New Roman" w:hAnsi="Times New Roman" w:cs="Times New Roman"/>
          <w:sz w:val="24"/>
          <w:szCs w:val="24"/>
        </w:rPr>
        <w:t>(7,76 д</w:t>
      </w:r>
      <w:r>
        <w:rPr>
          <w:rStyle w:val="FontStyle157"/>
          <w:rFonts w:ascii="Times New Roman" w:hAnsi="Times New Roman" w:cs="Times New Roman"/>
          <w:sz w:val="24"/>
          <w:szCs w:val="24"/>
          <w:lang w:val="ky-KG"/>
        </w:rPr>
        <w:t>ан</w:t>
      </w:r>
      <w:r>
        <w:rPr>
          <w:rStyle w:val="FontStyle157"/>
          <w:rFonts w:ascii="Times New Roman" w:hAnsi="Times New Roman" w:cs="Times New Roman"/>
          <w:sz w:val="24"/>
          <w:szCs w:val="24"/>
        </w:rPr>
        <w:t xml:space="preserve"> 10,19</w:t>
      </w:r>
      <w:r w:rsidRPr="006D0525">
        <w:rPr>
          <w:rStyle w:val="FontStyle157"/>
          <w:rFonts w:ascii="Times New Roman" w:hAnsi="Times New Roman" w:cs="Times New Roman"/>
          <w:sz w:val="24"/>
          <w:szCs w:val="24"/>
        </w:rPr>
        <w:t xml:space="preserve"> сом/</w:t>
      </w:r>
      <w:r w:rsidR="00060110">
        <w:rPr>
          <w:rStyle w:val="FontStyle157"/>
          <w:rFonts w:ascii="Times New Roman" w:hAnsi="Times New Roman" w:cs="Times New Roman"/>
          <w:sz w:val="24"/>
          <w:szCs w:val="24"/>
        </w:rPr>
        <w:t>кВтс</w:t>
      </w:r>
      <w:r>
        <w:rPr>
          <w:rStyle w:val="FontStyle157"/>
          <w:rFonts w:ascii="Times New Roman" w:hAnsi="Times New Roman" w:cs="Times New Roman"/>
          <w:sz w:val="24"/>
          <w:szCs w:val="24"/>
          <w:lang w:val="ky-KG"/>
        </w:rPr>
        <w:t xml:space="preserve"> чейин</w:t>
      </w:r>
      <w:r w:rsidRPr="006D0525">
        <w:rPr>
          <w:rStyle w:val="FontStyle157"/>
          <w:rFonts w:ascii="Times New Roman" w:hAnsi="Times New Roman" w:cs="Times New Roman"/>
          <w:sz w:val="24"/>
          <w:szCs w:val="24"/>
        </w:rPr>
        <w:t>)</w:t>
      </w:r>
      <w:r>
        <w:rPr>
          <w:rStyle w:val="FontStyle157"/>
          <w:rFonts w:ascii="Times New Roman" w:hAnsi="Times New Roman" w:cs="Times New Roman"/>
          <w:sz w:val="24"/>
          <w:szCs w:val="24"/>
          <w:lang w:val="ky-KG"/>
        </w:rPr>
        <w:t xml:space="preserve"> өлчөмдө белгиленген. </w:t>
      </w:r>
      <w:r w:rsidR="004C1D4D">
        <w:rPr>
          <w:rStyle w:val="FontStyle157"/>
          <w:rFonts w:ascii="Times New Roman" w:hAnsi="Times New Roman" w:cs="Times New Roman"/>
          <w:sz w:val="24"/>
          <w:szCs w:val="24"/>
          <w:lang w:val="ky-KG"/>
        </w:rPr>
        <w:t xml:space="preserve">Өзгөчө учурларды тариф </w:t>
      </w:r>
      <w:r w:rsidR="004C1D4D" w:rsidRPr="004C1D4D">
        <w:rPr>
          <w:rStyle w:val="FontStyle157"/>
          <w:rFonts w:ascii="Times New Roman" w:hAnsi="Times New Roman" w:cs="Times New Roman"/>
          <w:sz w:val="24"/>
          <w:szCs w:val="24"/>
          <w:lang w:val="ky-KG"/>
        </w:rPr>
        <w:t>0,075 $/кВт (6,63 сом/</w:t>
      </w:r>
      <w:r w:rsidR="00060110">
        <w:rPr>
          <w:rStyle w:val="FontStyle157"/>
          <w:rFonts w:ascii="Times New Roman" w:hAnsi="Times New Roman" w:cs="Times New Roman"/>
          <w:sz w:val="24"/>
          <w:szCs w:val="24"/>
          <w:lang w:val="ky-KG"/>
        </w:rPr>
        <w:t>кВтс</w:t>
      </w:r>
      <w:r w:rsidR="004C1D4D" w:rsidRPr="004C1D4D">
        <w:rPr>
          <w:rStyle w:val="FontStyle157"/>
          <w:rFonts w:ascii="Times New Roman" w:hAnsi="Times New Roman" w:cs="Times New Roman"/>
          <w:sz w:val="24"/>
          <w:szCs w:val="24"/>
          <w:lang w:val="ky-KG"/>
        </w:rPr>
        <w:t>)</w:t>
      </w:r>
      <w:r w:rsidR="004C1D4D">
        <w:rPr>
          <w:rStyle w:val="FontStyle157"/>
          <w:rFonts w:ascii="Times New Roman" w:hAnsi="Times New Roman" w:cs="Times New Roman"/>
          <w:sz w:val="24"/>
          <w:szCs w:val="24"/>
          <w:lang w:val="ky-KG"/>
        </w:rPr>
        <w:t xml:space="preserve"> өлчөмүндө белгиленген айыл чарба керектөөчүлөрү жана </w:t>
      </w:r>
      <w:r w:rsidR="00EC2632">
        <w:rPr>
          <w:rStyle w:val="FontStyle157"/>
          <w:rFonts w:ascii="Times New Roman" w:hAnsi="Times New Roman" w:cs="Times New Roman"/>
          <w:sz w:val="24"/>
          <w:szCs w:val="24"/>
          <w:lang w:val="ky-KG"/>
        </w:rPr>
        <w:t xml:space="preserve">электромобилдерди заряддоочу станциялар – бир жолку тариф - </w:t>
      </w:r>
      <w:r w:rsidR="00EC2632" w:rsidRPr="00EC2632">
        <w:rPr>
          <w:rStyle w:val="FontStyle157"/>
          <w:rFonts w:ascii="Times New Roman" w:hAnsi="Times New Roman" w:cs="Times New Roman"/>
          <w:sz w:val="24"/>
          <w:szCs w:val="24"/>
          <w:lang w:val="ky-KG"/>
        </w:rPr>
        <w:t>0,054 $/кВт (4,55 сом/</w:t>
      </w:r>
      <w:r w:rsidR="00060110">
        <w:rPr>
          <w:rStyle w:val="FontStyle157"/>
          <w:rFonts w:ascii="Times New Roman" w:hAnsi="Times New Roman" w:cs="Times New Roman"/>
          <w:sz w:val="24"/>
          <w:szCs w:val="24"/>
          <w:lang w:val="ky-KG"/>
        </w:rPr>
        <w:t>кВтс</w:t>
      </w:r>
      <w:r w:rsidR="00EC2632" w:rsidRPr="00EC2632">
        <w:rPr>
          <w:rStyle w:val="FontStyle157"/>
          <w:rFonts w:ascii="Times New Roman" w:hAnsi="Times New Roman" w:cs="Times New Roman"/>
          <w:sz w:val="24"/>
          <w:szCs w:val="24"/>
          <w:lang w:val="ky-KG"/>
        </w:rPr>
        <w:t>)</w:t>
      </w:r>
      <w:r w:rsidR="00EC2632">
        <w:rPr>
          <w:rStyle w:val="FontStyle157"/>
          <w:rFonts w:ascii="Times New Roman" w:hAnsi="Times New Roman" w:cs="Times New Roman"/>
          <w:sz w:val="24"/>
          <w:szCs w:val="24"/>
          <w:lang w:val="ky-KG"/>
        </w:rPr>
        <w:t xml:space="preserve"> түзөт. Мындай станциялар үчүн убакыттык мезгилдер боюнча (</w:t>
      </w:r>
      <w:r w:rsidR="00EC2632" w:rsidRPr="00EC2632">
        <w:rPr>
          <w:rStyle w:val="FontStyle157"/>
          <w:rFonts w:ascii="Times New Roman" w:hAnsi="Times New Roman" w:cs="Times New Roman"/>
          <w:sz w:val="24"/>
          <w:szCs w:val="24"/>
          <w:lang w:val="ky-KG"/>
        </w:rPr>
        <w:t xml:space="preserve"> 23.00 д</w:t>
      </w:r>
      <w:r w:rsidR="00EC2632">
        <w:rPr>
          <w:rStyle w:val="FontStyle157"/>
          <w:rFonts w:ascii="Times New Roman" w:hAnsi="Times New Roman" w:cs="Times New Roman"/>
          <w:sz w:val="24"/>
          <w:szCs w:val="24"/>
          <w:lang w:val="ky-KG"/>
        </w:rPr>
        <w:t>ан</w:t>
      </w:r>
      <w:r w:rsidR="00EC2632" w:rsidRPr="00EC2632">
        <w:rPr>
          <w:rStyle w:val="FontStyle157"/>
          <w:rFonts w:ascii="Times New Roman" w:hAnsi="Times New Roman" w:cs="Times New Roman"/>
          <w:sz w:val="24"/>
          <w:szCs w:val="24"/>
          <w:lang w:val="ky-KG"/>
        </w:rPr>
        <w:t xml:space="preserve"> 6.00</w:t>
      </w:r>
      <w:r w:rsidR="00EC2632">
        <w:rPr>
          <w:rStyle w:val="FontStyle157"/>
          <w:rFonts w:ascii="Times New Roman" w:hAnsi="Times New Roman" w:cs="Times New Roman"/>
          <w:sz w:val="24"/>
          <w:szCs w:val="24"/>
          <w:lang w:val="ky-KG"/>
        </w:rPr>
        <w:t xml:space="preserve"> чейин</w:t>
      </w:r>
      <w:r w:rsidR="00EC2632" w:rsidRPr="00EC2632">
        <w:rPr>
          <w:rStyle w:val="FontStyle157"/>
          <w:rFonts w:ascii="Times New Roman" w:hAnsi="Times New Roman" w:cs="Times New Roman"/>
          <w:sz w:val="24"/>
          <w:szCs w:val="24"/>
          <w:lang w:val="ky-KG"/>
        </w:rPr>
        <w:t>) – 0,041 $/кВт (3,41 сом/</w:t>
      </w:r>
      <w:r w:rsidR="00060110">
        <w:rPr>
          <w:rStyle w:val="FontStyle157"/>
          <w:rFonts w:ascii="Times New Roman" w:hAnsi="Times New Roman" w:cs="Times New Roman"/>
          <w:sz w:val="24"/>
          <w:szCs w:val="24"/>
          <w:lang w:val="ky-KG"/>
        </w:rPr>
        <w:t>кВтс</w:t>
      </w:r>
      <w:r w:rsidR="00EC2632" w:rsidRPr="00EC2632">
        <w:rPr>
          <w:rStyle w:val="FontStyle157"/>
          <w:rFonts w:ascii="Times New Roman" w:hAnsi="Times New Roman" w:cs="Times New Roman"/>
          <w:sz w:val="24"/>
          <w:szCs w:val="24"/>
          <w:lang w:val="ky-KG"/>
        </w:rPr>
        <w:t>)</w:t>
      </w:r>
      <w:r w:rsidR="00EC2632">
        <w:rPr>
          <w:rStyle w:val="FontStyle157"/>
          <w:rFonts w:ascii="Times New Roman" w:hAnsi="Times New Roman" w:cs="Times New Roman"/>
          <w:sz w:val="24"/>
          <w:szCs w:val="24"/>
          <w:lang w:val="ky-KG"/>
        </w:rPr>
        <w:t xml:space="preserve"> дифференциацияланган тарифтер колдонулат, сутканын калган убактысы - </w:t>
      </w:r>
      <w:r w:rsidR="00BE76A2" w:rsidRPr="00EC2632">
        <w:rPr>
          <w:rStyle w:val="FontStyle157"/>
          <w:rFonts w:ascii="Times New Roman" w:hAnsi="Times New Roman" w:cs="Times New Roman"/>
          <w:sz w:val="24"/>
          <w:szCs w:val="24"/>
          <w:lang w:val="ky-KG"/>
        </w:rPr>
        <w:t>0,057 $/кВт (4,82</w:t>
      </w:r>
      <w:r w:rsidR="0027168F" w:rsidRPr="00EC2632">
        <w:rPr>
          <w:rStyle w:val="FontStyle157"/>
          <w:rFonts w:ascii="Times New Roman" w:hAnsi="Times New Roman" w:cs="Times New Roman"/>
          <w:sz w:val="24"/>
          <w:szCs w:val="24"/>
          <w:lang w:val="ky-KG"/>
        </w:rPr>
        <w:t xml:space="preserve"> сом/</w:t>
      </w:r>
      <w:r w:rsidR="00060110">
        <w:rPr>
          <w:rStyle w:val="FontStyle157"/>
          <w:rFonts w:ascii="Times New Roman" w:hAnsi="Times New Roman" w:cs="Times New Roman"/>
          <w:sz w:val="24"/>
          <w:szCs w:val="24"/>
          <w:lang w:val="ky-KG"/>
        </w:rPr>
        <w:t>кВтс</w:t>
      </w:r>
      <w:r w:rsidR="0027168F" w:rsidRPr="00EC2632">
        <w:rPr>
          <w:rStyle w:val="FontStyle157"/>
          <w:rFonts w:ascii="Times New Roman" w:hAnsi="Times New Roman" w:cs="Times New Roman"/>
          <w:sz w:val="24"/>
          <w:szCs w:val="24"/>
          <w:lang w:val="ky-KG"/>
        </w:rPr>
        <w:t>).</w:t>
      </w:r>
    </w:p>
    <w:p w:rsidR="00AB5072" w:rsidRPr="00134D0A" w:rsidRDefault="00EC2632" w:rsidP="00AB5072">
      <w:pPr>
        <w:tabs>
          <w:tab w:val="left" w:pos="851"/>
        </w:tabs>
        <w:ind w:firstLine="709"/>
        <w:jc w:val="both"/>
        <w:rPr>
          <w:u w:val="single"/>
          <w:lang w:val="ky-KG"/>
        </w:rPr>
      </w:pPr>
      <w:r>
        <w:rPr>
          <w:u w:val="single"/>
          <w:lang w:val="ky-KG"/>
        </w:rPr>
        <w:t>Ө</w:t>
      </w:r>
      <w:r w:rsidRPr="00134D0A">
        <w:rPr>
          <w:u w:val="single"/>
          <w:lang w:val="ky-KG"/>
        </w:rPr>
        <w:t>збек</w:t>
      </w:r>
      <w:r w:rsidR="00AB5072" w:rsidRPr="00134D0A">
        <w:rPr>
          <w:u w:val="single"/>
          <w:lang w:val="ky-KG"/>
        </w:rPr>
        <w:t>стан</w:t>
      </w:r>
      <w:r w:rsidRPr="00134D0A">
        <w:rPr>
          <w:u w:val="single"/>
          <w:lang w:val="ky-KG"/>
        </w:rPr>
        <w:t xml:space="preserve"> Республика</w:t>
      </w:r>
      <w:r>
        <w:rPr>
          <w:u w:val="single"/>
          <w:lang w:val="ky-KG"/>
        </w:rPr>
        <w:t>сы</w:t>
      </w:r>
      <w:r w:rsidR="001F2996" w:rsidRPr="00134D0A">
        <w:rPr>
          <w:u w:val="single"/>
          <w:lang w:val="ky-KG"/>
        </w:rPr>
        <w:t>.</w:t>
      </w:r>
    </w:p>
    <w:p w:rsidR="00EC2632" w:rsidRPr="00234EC9" w:rsidRDefault="00234EC9" w:rsidP="00AB5072">
      <w:pPr>
        <w:tabs>
          <w:tab w:val="left" w:pos="851"/>
        </w:tabs>
        <w:ind w:firstLine="709"/>
        <w:jc w:val="both"/>
        <w:rPr>
          <w:lang w:val="ky-KG"/>
        </w:rPr>
      </w:pPr>
      <w:r>
        <w:rPr>
          <w:lang w:val="ky-KG"/>
        </w:rPr>
        <w:t xml:space="preserve">Өзбекстандын тарифтик системасы </w:t>
      </w:r>
      <w:r w:rsidRPr="00134D0A">
        <w:rPr>
          <w:lang w:val="ky-KG"/>
        </w:rPr>
        <w:t>750 кВА (</w:t>
      </w:r>
      <w:r>
        <w:rPr>
          <w:lang w:val="ky-KG"/>
        </w:rPr>
        <w:t xml:space="preserve">эки чендик тариф) жогорку кубаттуулукту керектеген </w:t>
      </w:r>
      <w:r w:rsidR="00E255D4">
        <w:rPr>
          <w:lang w:val="ky-KG"/>
        </w:rPr>
        <w:t xml:space="preserve">өнөр жай </w:t>
      </w:r>
      <w:r>
        <w:rPr>
          <w:lang w:val="ky-KG"/>
        </w:rPr>
        <w:t xml:space="preserve">керектөөчүлөрүнөн тышкары </w:t>
      </w:r>
      <w:r w:rsidR="00060110">
        <w:rPr>
          <w:lang w:val="ky-KG"/>
        </w:rPr>
        <w:t>кВтс</w:t>
      </w:r>
      <w:r>
        <w:rPr>
          <w:lang w:val="ky-KG"/>
        </w:rPr>
        <w:t xml:space="preserve"> үчүн (бир чендик тариф) төлөмг</w:t>
      </w:r>
      <w:r w:rsidR="00692123">
        <w:rPr>
          <w:lang w:val="ky-KG"/>
        </w:rPr>
        <w:t>ө негизделген.</w:t>
      </w:r>
    </w:p>
    <w:p w:rsidR="00EC2632" w:rsidRPr="00AB5DAA" w:rsidRDefault="00AB5DAA" w:rsidP="00AB5072">
      <w:pPr>
        <w:tabs>
          <w:tab w:val="left" w:pos="851"/>
        </w:tabs>
        <w:ind w:firstLine="709"/>
        <w:jc w:val="both"/>
        <w:rPr>
          <w:lang w:val="ky-KG"/>
        </w:rPr>
      </w:pPr>
      <w:r>
        <w:rPr>
          <w:lang w:val="ky-KG"/>
        </w:rPr>
        <w:t xml:space="preserve">Бир чендик тариф керектөөчүгө берилген ар бир электр энергиясынын </w:t>
      </w:r>
      <w:r w:rsidR="00060110">
        <w:rPr>
          <w:lang w:val="ky-KG"/>
        </w:rPr>
        <w:t>кВтс</w:t>
      </w:r>
      <w:r>
        <w:rPr>
          <w:lang w:val="ky-KG"/>
        </w:rPr>
        <w:t xml:space="preserve"> үчүн төлөмдөн турат. Эки ченемдик тариф </w:t>
      </w:r>
      <w:r w:rsidR="00E255D4">
        <w:rPr>
          <w:lang w:val="ky-KG"/>
        </w:rPr>
        <w:t xml:space="preserve">энергетика системасы </w:t>
      </w:r>
      <w:r>
        <w:rPr>
          <w:lang w:val="ky-KG"/>
        </w:rPr>
        <w:t xml:space="preserve">нын максимум жүгүнө (негизги чен) жана керектөөчүгө берилген ар бир </w:t>
      </w:r>
      <w:r w:rsidR="00060110">
        <w:rPr>
          <w:lang w:val="ky-KG"/>
        </w:rPr>
        <w:t>кВтс</w:t>
      </w:r>
      <w:r>
        <w:rPr>
          <w:lang w:val="ky-KG"/>
        </w:rPr>
        <w:t xml:space="preserve">  активдүү электр энергиясына төлөмгө катышкан (кошумча активдүү тариф) жылдык төлөмдөрдөн турат. </w:t>
      </w:r>
    </w:p>
    <w:p w:rsidR="00234EC9" w:rsidRDefault="0008720B" w:rsidP="00AB5072">
      <w:pPr>
        <w:tabs>
          <w:tab w:val="left" w:pos="851"/>
        </w:tabs>
        <w:ind w:firstLine="709"/>
        <w:jc w:val="both"/>
        <w:rPr>
          <w:lang w:val="ky-KG"/>
        </w:rPr>
      </w:pPr>
      <w:r>
        <w:rPr>
          <w:lang w:val="ky-KG"/>
        </w:rPr>
        <w:t xml:space="preserve">Өзбекстан Республикасынын Министрлер кабинетинин 2019-жылдын 30- июлундагы № 633 “Жылуулук-энергетикалык ресурстарга бааларды жана тарифтерди өзгөртүү жөнүндө” токтомуна ылайык “Аймактык электр тармактары” АКсы 2019-жылдын 15- августунан тартып </w:t>
      </w:r>
      <w:r w:rsidR="00AD0B56">
        <w:rPr>
          <w:lang w:val="ky-KG"/>
        </w:rPr>
        <w:t>акыркы керектөөчүлөр үчүн төмөнкүдөй тарифтерди колдонгон.</w:t>
      </w:r>
    </w:p>
    <w:p w:rsidR="00AD0B56" w:rsidRDefault="00DA086C" w:rsidP="00DA086C">
      <w:pPr>
        <w:pStyle w:val="a3"/>
        <w:numPr>
          <w:ilvl w:val="0"/>
          <w:numId w:val="41"/>
        </w:numPr>
        <w:tabs>
          <w:tab w:val="left" w:pos="851"/>
        </w:tabs>
        <w:ind w:left="0" w:firstLine="709"/>
        <w:jc w:val="both"/>
        <w:rPr>
          <w:lang w:val="ky-KG"/>
        </w:rPr>
      </w:pPr>
      <w:r>
        <w:rPr>
          <w:lang w:val="ky-KG"/>
        </w:rPr>
        <w:t>тиричилик керектөөчүлөрү үчүн тариф (турак үйлөрдө, квартираларда, жатаканаларда, калкты электр менен камсыздоо максатында электрди колдонгон юридикалык жактардын жатакналарынын муктаждыктарына жана үй-бүлөлүк ишканаларда, ошондой эле калктын муктаждыгы үчүн электр энергиясын колдонгон жергиликтүү отканаларда тиричилик муктаждыктарына калктын сарптаган электр энергиясы)</w:t>
      </w:r>
      <w:r w:rsidR="00500EB0">
        <w:rPr>
          <w:lang w:val="ky-KG"/>
        </w:rPr>
        <w:t xml:space="preserve"> </w:t>
      </w:r>
      <w:r w:rsidRPr="00DA086C">
        <w:rPr>
          <w:lang w:val="ky-KG"/>
        </w:rPr>
        <w:t>– 0,029 $ же 2,39 сом/</w:t>
      </w:r>
      <w:r w:rsidR="00060110">
        <w:rPr>
          <w:lang w:val="ky-KG"/>
        </w:rPr>
        <w:t>кВтс</w:t>
      </w:r>
      <w:r w:rsidRPr="00DA086C">
        <w:rPr>
          <w:lang w:val="ky-KG"/>
        </w:rPr>
        <w:t xml:space="preserve"> түзөт;</w:t>
      </w:r>
    </w:p>
    <w:p w:rsidR="00AB5072" w:rsidRPr="00E61730" w:rsidRDefault="00E61730" w:rsidP="00E61730">
      <w:pPr>
        <w:pStyle w:val="a3"/>
        <w:numPr>
          <w:ilvl w:val="0"/>
          <w:numId w:val="41"/>
        </w:numPr>
        <w:tabs>
          <w:tab w:val="left" w:pos="851"/>
        </w:tabs>
        <w:ind w:left="0" w:firstLine="709"/>
        <w:jc w:val="both"/>
        <w:rPr>
          <w:lang w:val="ky-KG"/>
        </w:rPr>
      </w:pPr>
      <w:r>
        <w:rPr>
          <w:lang w:val="ky-KG"/>
        </w:rPr>
        <w:t xml:space="preserve">тамак –аш даярдоо үчүн электр плиткалары менен борборлоштурулуп жабдылган көп квартиралуу үйлөрдө жана жатаканаларда жашаган тиричилик керектөөчүлөрү үчүн тарифтер белгиленген тартипте түзөт </w:t>
      </w:r>
      <w:r w:rsidR="00AB5072" w:rsidRPr="00E61730">
        <w:rPr>
          <w:lang w:val="ky-KG"/>
        </w:rPr>
        <w:t xml:space="preserve">– 0,015 $ </w:t>
      </w:r>
      <w:r>
        <w:rPr>
          <w:lang w:val="ky-KG"/>
        </w:rPr>
        <w:t>же</w:t>
      </w:r>
      <w:r w:rsidR="00AB5072" w:rsidRPr="00E61730">
        <w:rPr>
          <w:lang w:val="ky-KG"/>
        </w:rPr>
        <w:t xml:space="preserve"> 1,20 сом/</w:t>
      </w:r>
      <w:r w:rsidR="00060110">
        <w:rPr>
          <w:lang w:val="ky-KG"/>
        </w:rPr>
        <w:t>кВтс</w:t>
      </w:r>
      <w:r w:rsidR="00AB5072" w:rsidRPr="00E61730">
        <w:rPr>
          <w:lang w:val="ky-KG"/>
        </w:rPr>
        <w:t>;</w:t>
      </w:r>
    </w:p>
    <w:p w:rsidR="005F78C4" w:rsidRPr="00E61730" w:rsidRDefault="00795C4C" w:rsidP="00E61730">
      <w:pPr>
        <w:pStyle w:val="a3"/>
        <w:numPr>
          <w:ilvl w:val="0"/>
          <w:numId w:val="41"/>
        </w:numPr>
        <w:tabs>
          <w:tab w:val="left" w:pos="851"/>
        </w:tabs>
        <w:jc w:val="both"/>
        <w:rPr>
          <w:lang w:val="ky-KG"/>
        </w:rPr>
      </w:pPr>
      <w:r>
        <w:rPr>
          <w:lang w:val="ky-KG"/>
        </w:rPr>
        <w:t xml:space="preserve">тиричилик эмес керектөөчүлөрү үчүн тариф </w:t>
      </w:r>
      <w:r w:rsidR="00500EB0">
        <w:rPr>
          <w:lang w:val="ky-KG"/>
        </w:rPr>
        <w:t>–</w:t>
      </w:r>
      <w:r w:rsidRPr="00795C4C">
        <w:rPr>
          <w:lang w:val="ky-KG"/>
        </w:rPr>
        <w:t xml:space="preserve"> 0,043 $ </w:t>
      </w:r>
      <w:r>
        <w:rPr>
          <w:lang w:val="ky-KG"/>
        </w:rPr>
        <w:t>же</w:t>
      </w:r>
      <w:r w:rsidRPr="00795C4C">
        <w:rPr>
          <w:lang w:val="ky-KG"/>
        </w:rPr>
        <w:t xml:space="preserve"> 3,65 сом/</w:t>
      </w:r>
      <w:r w:rsidR="00060110">
        <w:rPr>
          <w:lang w:val="ky-KG"/>
        </w:rPr>
        <w:t>кВтс</w:t>
      </w:r>
      <w:r>
        <w:rPr>
          <w:lang w:val="ky-KG"/>
        </w:rPr>
        <w:t xml:space="preserve"> түзөт.</w:t>
      </w:r>
    </w:p>
    <w:p w:rsidR="000139B8" w:rsidRPr="00965EDD" w:rsidRDefault="00500EB0" w:rsidP="007D12A5">
      <w:pPr>
        <w:tabs>
          <w:tab w:val="left" w:pos="851"/>
        </w:tabs>
        <w:ind w:firstLine="709"/>
        <w:jc w:val="both"/>
        <w:rPr>
          <w:u w:val="single"/>
          <w:lang w:val="ky-KG"/>
        </w:rPr>
      </w:pPr>
      <w:r>
        <w:rPr>
          <w:u w:val="single"/>
          <w:lang w:val="ky-KG"/>
        </w:rPr>
        <w:lastRenderedPageBreak/>
        <w:t xml:space="preserve">Тажикстан </w:t>
      </w:r>
      <w:r w:rsidR="00795C4C" w:rsidRPr="00965EDD">
        <w:rPr>
          <w:u w:val="single"/>
          <w:lang w:val="ky-KG"/>
        </w:rPr>
        <w:t xml:space="preserve"> Республика</w:t>
      </w:r>
      <w:r w:rsidR="00795C4C">
        <w:rPr>
          <w:u w:val="single"/>
          <w:lang w:val="ky-KG"/>
        </w:rPr>
        <w:t>сы</w:t>
      </w:r>
      <w:r w:rsidR="001F2996" w:rsidRPr="00965EDD">
        <w:rPr>
          <w:u w:val="single"/>
          <w:lang w:val="ky-KG"/>
        </w:rPr>
        <w:t>.</w:t>
      </w:r>
      <w:r w:rsidR="000139B8" w:rsidRPr="00965EDD">
        <w:rPr>
          <w:u w:val="single"/>
          <w:lang w:val="ky-KG"/>
        </w:rPr>
        <w:t xml:space="preserve"> </w:t>
      </w:r>
    </w:p>
    <w:p w:rsidR="000139B8" w:rsidRDefault="00500EB0" w:rsidP="0061233D">
      <w:pPr>
        <w:tabs>
          <w:tab w:val="left" w:pos="851"/>
        </w:tabs>
        <w:ind w:firstLine="709"/>
        <w:jc w:val="both"/>
        <w:rPr>
          <w:bCs/>
          <w:iCs/>
          <w:lang w:val="ky-KG"/>
        </w:rPr>
      </w:pPr>
      <w:r>
        <w:rPr>
          <w:bCs/>
          <w:iCs/>
          <w:lang w:val="ky-KG"/>
        </w:rPr>
        <w:t xml:space="preserve">Тажикстан </w:t>
      </w:r>
      <w:r w:rsidR="00965EDD">
        <w:rPr>
          <w:bCs/>
          <w:iCs/>
          <w:lang w:val="ky-KG"/>
        </w:rPr>
        <w:t xml:space="preserve"> Республикасынын Өкмөтүнүн 2019-жылдын 22- июнундагы № 329 токтомунун 2-пунктуна ылайык </w:t>
      </w:r>
      <w:r>
        <w:rPr>
          <w:bCs/>
          <w:iCs/>
          <w:lang w:val="ky-KG"/>
        </w:rPr>
        <w:t xml:space="preserve">Тажикстан </w:t>
      </w:r>
      <w:r w:rsidR="000F021D">
        <w:rPr>
          <w:bCs/>
          <w:iCs/>
          <w:lang w:val="ky-KG"/>
        </w:rPr>
        <w:t xml:space="preserve">Республикасынын Өкмөтүнө караштуу </w:t>
      </w:r>
      <w:r w:rsidR="00CB3383">
        <w:rPr>
          <w:bCs/>
          <w:iCs/>
          <w:lang w:val="ky-KG"/>
        </w:rPr>
        <w:t>Монополияга каршы</w:t>
      </w:r>
      <w:r w:rsidR="000F021D">
        <w:rPr>
          <w:bCs/>
          <w:iCs/>
          <w:lang w:val="ky-KG"/>
        </w:rPr>
        <w:t xml:space="preserve"> кызмат </w:t>
      </w:r>
      <w:r w:rsidR="00D22072">
        <w:rPr>
          <w:bCs/>
          <w:iCs/>
          <w:lang w:val="ky-KG"/>
        </w:rPr>
        <w:t>«</w:t>
      </w:r>
      <w:r w:rsidR="000F021D" w:rsidRPr="000F021D">
        <w:rPr>
          <w:bCs/>
          <w:iCs/>
          <w:lang w:val="ky-KG"/>
        </w:rPr>
        <w:t>Барқи Тоҷик</w:t>
      </w:r>
      <w:r w:rsidR="00D22072">
        <w:rPr>
          <w:bCs/>
          <w:iCs/>
          <w:lang w:val="ky-KG"/>
        </w:rPr>
        <w:t>»</w:t>
      </w:r>
      <w:r w:rsidR="000F021D">
        <w:rPr>
          <w:bCs/>
          <w:iCs/>
          <w:lang w:val="ky-KG"/>
        </w:rPr>
        <w:t xml:space="preserve"> </w:t>
      </w:r>
      <w:r w:rsidR="003F4749">
        <w:rPr>
          <w:bCs/>
          <w:iCs/>
          <w:lang w:val="ky-KG"/>
        </w:rPr>
        <w:t xml:space="preserve">ачык акционердик холдинг компаниясы менен бирге </w:t>
      </w:r>
      <w:r w:rsidR="0035244C" w:rsidRPr="0035244C">
        <w:rPr>
          <w:bCs/>
          <w:iCs/>
          <w:lang w:val="ky-KG"/>
        </w:rPr>
        <w:t xml:space="preserve">№09-01-2019 </w:t>
      </w:r>
      <w:r w:rsidR="00D22072">
        <w:rPr>
          <w:bCs/>
          <w:iCs/>
          <w:lang w:val="ky-KG"/>
        </w:rPr>
        <w:t>«</w:t>
      </w:r>
      <w:r w:rsidR="0035244C">
        <w:rPr>
          <w:bCs/>
          <w:iCs/>
          <w:lang w:val="ky-KG"/>
        </w:rPr>
        <w:t xml:space="preserve">Электр жана жылуулук энергиясына тарифтер” прейскурантын иштеп чыккан. Прейскурантка ылайык </w:t>
      </w:r>
      <w:r w:rsidR="0061233D">
        <w:rPr>
          <w:bCs/>
          <w:iCs/>
          <w:lang w:val="ky-KG"/>
        </w:rPr>
        <w:t>акыркы керектөөчүлөр үчүн электр энергиясына төмөнкүдөй тарифтер киргизилген</w:t>
      </w:r>
      <w:r w:rsidR="00D44D5E" w:rsidRPr="0061233D">
        <w:rPr>
          <w:bCs/>
          <w:iCs/>
          <w:lang w:val="ky-KG"/>
        </w:rPr>
        <w:t>:</w:t>
      </w:r>
    </w:p>
    <w:p w:rsidR="00D02EE9" w:rsidRDefault="00D02EE9" w:rsidP="000139B8">
      <w:pPr>
        <w:tabs>
          <w:tab w:val="left" w:pos="851"/>
        </w:tabs>
        <w:ind w:firstLine="709"/>
        <w:jc w:val="both"/>
        <w:rPr>
          <w:bCs/>
          <w:iCs/>
        </w:rPr>
      </w:pPr>
      <w:r>
        <w:rPr>
          <w:bCs/>
          <w:iCs/>
        </w:rPr>
        <w:t xml:space="preserve">- </w:t>
      </w:r>
      <w:r w:rsidR="0061233D">
        <w:rPr>
          <w:bCs/>
          <w:iCs/>
          <w:lang w:val="ky-KG"/>
        </w:rPr>
        <w:t>калк үчүн</w:t>
      </w:r>
      <w:r>
        <w:rPr>
          <w:bCs/>
          <w:iCs/>
        </w:rPr>
        <w:t xml:space="preserve"> (</w:t>
      </w:r>
      <w:r w:rsidR="0061233D">
        <w:rPr>
          <w:bCs/>
          <w:iCs/>
          <w:lang w:val="ky-KG"/>
        </w:rPr>
        <w:t>КНС эске алуу менен</w:t>
      </w:r>
      <w:r>
        <w:rPr>
          <w:bCs/>
          <w:iCs/>
        </w:rPr>
        <w:t xml:space="preserve">) – 0,02 </w:t>
      </w:r>
      <w:r w:rsidRPr="00D02EE9">
        <w:rPr>
          <w:bCs/>
          <w:iCs/>
        </w:rPr>
        <w:t>$</w:t>
      </w:r>
      <w:r>
        <w:rPr>
          <w:bCs/>
          <w:iCs/>
        </w:rPr>
        <w:t xml:space="preserve"> </w:t>
      </w:r>
      <w:r w:rsidR="0061233D">
        <w:rPr>
          <w:bCs/>
          <w:iCs/>
          <w:lang w:val="ky-KG"/>
        </w:rPr>
        <w:t>же</w:t>
      </w:r>
      <w:r>
        <w:rPr>
          <w:bCs/>
          <w:iCs/>
        </w:rPr>
        <w:t xml:space="preserve"> 1,70 сом/</w:t>
      </w:r>
      <w:r w:rsidR="00060110">
        <w:rPr>
          <w:bCs/>
          <w:iCs/>
        </w:rPr>
        <w:t>кВтс</w:t>
      </w:r>
      <w:r>
        <w:rPr>
          <w:bCs/>
          <w:iCs/>
        </w:rPr>
        <w:t>;</w:t>
      </w:r>
    </w:p>
    <w:p w:rsidR="00D02EE9" w:rsidRPr="00723DC3" w:rsidRDefault="00D02EE9" w:rsidP="00723DC3">
      <w:pPr>
        <w:tabs>
          <w:tab w:val="left" w:pos="851"/>
        </w:tabs>
        <w:ind w:firstLine="709"/>
        <w:jc w:val="both"/>
        <w:rPr>
          <w:bCs/>
          <w:iCs/>
          <w:lang w:val="ky-KG"/>
        </w:rPr>
      </w:pPr>
      <w:r>
        <w:rPr>
          <w:bCs/>
          <w:iCs/>
        </w:rPr>
        <w:t xml:space="preserve">- </w:t>
      </w:r>
      <w:r w:rsidR="00723DC3">
        <w:rPr>
          <w:bCs/>
          <w:iCs/>
          <w:lang w:val="ky-KG"/>
        </w:rPr>
        <w:t xml:space="preserve">өндүрүштүк жана өндүрүштүк эмес керектөөчүлөр үчүн </w:t>
      </w:r>
      <w:r>
        <w:rPr>
          <w:bCs/>
          <w:iCs/>
        </w:rPr>
        <w:t>– 0,04</w:t>
      </w:r>
      <w:r w:rsidRPr="00D02EE9">
        <w:rPr>
          <w:bCs/>
          <w:iCs/>
        </w:rPr>
        <w:t>9</w:t>
      </w:r>
      <w:r>
        <w:rPr>
          <w:bCs/>
          <w:iCs/>
        </w:rPr>
        <w:t xml:space="preserve"> $</w:t>
      </w:r>
      <w:r w:rsidRPr="00D02EE9">
        <w:rPr>
          <w:bCs/>
          <w:iCs/>
        </w:rPr>
        <w:t xml:space="preserve"> </w:t>
      </w:r>
      <w:r w:rsidR="00723DC3">
        <w:rPr>
          <w:bCs/>
          <w:iCs/>
          <w:lang w:val="ky-KG"/>
        </w:rPr>
        <w:t>же</w:t>
      </w:r>
      <w:r>
        <w:rPr>
          <w:bCs/>
          <w:iCs/>
        </w:rPr>
        <w:t xml:space="preserve"> 4,13 сом </w:t>
      </w:r>
      <w:r w:rsidR="00060110">
        <w:rPr>
          <w:bCs/>
          <w:iCs/>
        </w:rPr>
        <w:t>кВтс</w:t>
      </w:r>
      <w:r>
        <w:rPr>
          <w:bCs/>
          <w:iCs/>
        </w:rPr>
        <w:t>;</w:t>
      </w:r>
    </w:p>
    <w:p w:rsidR="00D02EE9" w:rsidRDefault="00D02EE9" w:rsidP="00723DC3">
      <w:pPr>
        <w:tabs>
          <w:tab w:val="left" w:pos="851"/>
        </w:tabs>
        <w:ind w:firstLine="709"/>
        <w:jc w:val="both"/>
        <w:rPr>
          <w:bCs/>
          <w:iCs/>
          <w:lang w:val="ky-KG"/>
        </w:rPr>
      </w:pPr>
      <w:r w:rsidRPr="00723DC3">
        <w:rPr>
          <w:bCs/>
          <w:iCs/>
          <w:lang w:val="ky-KG"/>
        </w:rPr>
        <w:t xml:space="preserve">- </w:t>
      </w:r>
      <w:r w:rsidR="00723DC3">
        <w:rPr>
          <w:bCs/>
          <w:iCs/>
          <w:lang w:val="ky-KG"/>
        </w:rPr>
        <w:t xml:space="preserve">бюджеттик чөйрө, коммуналдык тармак, спорттук комплекстер, электрдик транспорттор керектөөчүлөрү үчүн </w:t>
      </w:r>
      <w:r w:rsidRPr="00723DC3">
        <w:rPr>
          <w:bCs/>
          <w:iCs/>
          <w:lang w:val="ky-KG"/>
        </w:rPr>
        <w:t xml:space="preserve">– 0,020 $ </w:t>
      </w:r>
      <w:r w:rsidR="00723DC3">
        <w:rPr>
          <w:bCs/>
          <w:iCs/>
          <w:lang w:val="ky-KG"/>
        </w:rPr>
        <w:t>же</w:t>
      </w:r>
      <w:r w:rsidRPr="00723DC3">
        <w:rPr>
          <w:bCs/>
          <w:iCs/>
          <w:lang w:val="ky-KG"/>
        </w:rPr>
        <w:t xml:space="preserve"> 1,70 сом/</w:t>
      </w:r>
      <w:r w:rsidR="00060110">
        <w:rPr>
          <w:bCs/>
          <w:iCs/>
          <w:lang w:val="ky-KG"/>
        </w:rPr>
        <w:t>кВтс</w:t>
      </w:r>
      <w:r w:rsidRPr="00723DC3">
        <w:rPr>
          <w:bCs/>
          <w:iCs/>
          <w:lang w:val="ky-KG"/>
        </w:rPr>
        <w:t>;</w:t>
      </w:r>
    </w:p>
    <w:p w:rsidR="00D02EE9" w:rsidRPr="00A97B46" w:rsidRDefault="00D02EE9" w:rsidP="00A97B46">
      <w:pPr>
        <w:tabs>
          <w:tab w:val="left" w:pos="851"/>
        </w:tabs>
        <w:ind w:firstLine="709"/>
        <w:jc w:val="both"/>
        <w:rPr>
          <w:bCs/>
          <w:iCs/>
          <w:lang w:val="ky-KG"/>
        </w:rPr>
      </w:pPr>
      <w:r>
        <w:rPr>
          <w:bCs/>
          <w:iCs/>
        </w:rPr>
        <w:t xml:space="preserve">- </w:t>
      </w:r>
      <w:r w:rsidR="00A97B46">
        <w:rPr>
          <w:bCs/>
          <w:iCs/>
        </w:rPr>
        <w:t>мелиоратив</w:t>
      </w:r>
      <w:r w:rsidR="00A97B46">
        <w:rPr>
          <w:bCs/>
          <w:iCs/>
          <w:lang w:val="ky-KG"/>
        </w:rPr>
        <w:t xml:space="preserve">дик вертикалдуу жер астынан суу алгычтар жана </w:t>
      </w:r>
      <w:r w:rsidR="00A97B46">
        <w:rPr>
          <w:bCs/>
          <w:iCs/>
        </w:rPr>
        <w:t>мелиоратив</w:t>
      </w:r>
      <w:r w:rsidR="00A97B46">
        <w:rPr>
          <w:bCs/>
          <w:iCs/>
          <w:lang w:val="ky-KG"/>
        </w:rPr>
        <w:t xml:space="preserve">дүу насос станциялары үчүн </w:t>
      </w:r>
      <w:r>
        <w:rPr>
          <w:bCs/>
          <w:iCs/>
        </w:rPr>
        <w:t xml:space="preserve">– 0,007 </w:t>
      </w:r>
      <w:r w:rsidRPr="00D02EE9">
        <w:rPr>
          <w:bCs/>
          <w:iCs/>
        </w:rPr>
        <w:t>$</w:t>
      </w:r>
      <w:r>
        <w:rPr>
          <w:bCs/>
          <w:iCs/>
        </w:rPr>
        <w:t xml:space="preserve"> </w:t>
      </w:r>
      <w:r w:rsidR="00A97B46">
        <w:rPr>
          <w:bCs/>
          <w:iCs/>
          <w:lang w:val="ky-KG"/>
        </w:rPr>
        <w:t>же</w:t>
      </w:r>
      <w:r>
        <w:rPr>
          <w:bCs/>
          <w:iCs/>
        </w:rPr>
        <w:t xml:space="preserve"> 0,59 сом/</w:t>
      </w:r>
      <w:r w:rsidR="00060110">
        <w:rPr>
          <w:bCs/>
          <w:iCs/>
        </w:rPr>
        <w:t>кВтс</w:t>
      </w:r>
      <w:r>
        <w:rPr>
          <w:bCs/>
          <w:iCs/>
        </w:rPr>
        <w:t>;</w:t>
      </w:r>
    </w:p>
    <w:p w:rsidR="00D02EE9" w:rsidRPr="003E6600" w:rsidRDefault="00D02EE9" w:rsidP="003E6600">
      <w:pPr>
        <w:tabs>
          <w:tab w:val="left" w:pos="851"/>
        </w:tabs>
        <w:ind w:firstLine="709"/>
        <w:jc w:val="both"/>
        <w:rPr>
          <w:bCs/>
          <w:iCs/>
          <w:lang w:val="ky-KG"/>
        </w:rPr>
      </w:pPr>
      <w:r w:rsidRPr="003E6600">
        <w:rPr>
          <w:bCs/>
          <w:iCs/>
          <w:lang w:val="ky-KG"/>
        </w:rPr>
        <w:t xml:space="preserve">- </w:t>
      </w:r>
      <w:r w:rsidR="003E6600">
        <w:rPr>
          <w:bCs/>
          <w:iCs/>
          <w:lang w:val="ky-KG"/>
        </w:rPr>
        <w:t xml:space="preserve">ысык суу менен камсыздоо жана имараттарды жылытуу максатында электроотканаларды жана электро орнотмолорду колдонуу үчүн (бюджеттик эмес чөйрө үчүн) </w:t>
      </w:r>
      <w:r w:rsidRPr="003E6600">
        <w:rPr>
          <w:bCs/>
          <w:iCs/>
          <w:lang w:val="ky-KG"/>
        </w:rPr>
        <w:t>– 0,12</w:t>
      </w:r>
      <w:r w:rsidR="0078115B" w:rsidRPr="003E6600">
        <w:rPr>
          <w:bCs/>
          <w:iCs/>
          <w:lang w:val="ky-KG"/>
        </w:rPr>
        <w:t>1</w:t>
      </w:r>
      <w:r w:rsidRPr="003E6600">
        <w:rPr>
          <w:bCs/>
          <w:iCs/>
          <w:lang w:val="ky-KG"/>
        </w:rPr>
        <w:t xml:space="preserve"> $ </w:t>
      </w:r>
      <w:r w:rsidR="003E6600">
        <w:rPr>
          <w:bCs/>
          <w:iCs/>
          <w:lang w:val="ky-KG"/>
        </w:rPr>
        <w:t>же</w:t>
      </w:r>
      <w:r w:rsidRPr="003E6600">
        <w:rPr>
          <w:bCs/>
          <w:iCs/>
          <w:lang w:val="ky-KG"/>
        </w:rPr>
        <w:t xml:space="preserve"> </w:t>
      </w:r>
      <w:r w:rsidR="0078115B" w:rsidRPr="003E6600">
        <w:rPr>
          <w:bCs/>
          <w:iCs/>
          <w:lang w:val="ky-KG"/>
        </w:rPr>
        <w:t>10,23 сом/</w:t>
      </w:r>
      <w:r w:rsidR="00060110">
        <w:rPr>
          <w:bCs/>
          <w:iCs/>
          <w:lang w:val="ky-KG"/>
        </w:rPr>
        <w:t>кВтс</w:t>
      </w:r>
      <w:r w:rsidR="0078115B" w:rsidRPr="003E6600">
        <w:rPr>
          <w:bCs/>
          <w:iCs/>
          <w:lang w:val="ky-KG"/>
        </w:rPr>
        <w:t>;</w:t>
      </w:r>
    </w:p>
    <w:p w:rsidR="0078115B" w:rsidRDefault="0078115B" w:rsidP="00365A2E">
      <w:pPr>
        <w:tabs>
          <w:tab w:val="left" w:pos="851"/>
        </w:tabs>
        <w:ind w:firstLine="709"/>
        <w:jc w:val="both"/>
        <w:rPr>
          <w:bCs/>
          <w:iCs/>
          <w:lang w:val="ky-KG"/>
        </w:rPr>
      </w:pPr>
      <w:r w:rsidRPr="00365A2E">
        <w:rPr>
          <w:bCs/>
          <w:iCs/>
          <w:lang w:val="ky-KG"/>
        </w:rPr>
        <w:t xml:space="preserve">- </w:t>
      </w:r>
      <w:r w:rsidR="00365A2E">
        <w:rPr>
          <w:bCs/>
          <w:iCs/>
          <w:lang w:val="ky-KG"/>
        </w:rPr>
        <w:t xml:space="preserve">ысык суу менен камсыздоо жана имараттарды жылытуу максатында электроотканаларды жана электро орнотмолорду колдонуу үчүн (бюджеттик уюмдар жана мекемелер үчүн) </w:t>
      </w:r>
      <w:r w:rsidRPr="00365A2E">
        <w:rPr>
          <w:bCs/>
          <w:iCs/>
          <w:lang w:val="ky-KG"/>
        </w:rPr>
        <w:t xml:space="preserve">– 0,036 $ </w:t>
      </w:r>
      <w:r w:rsidR="00365A2E">
        <w:rPr>
          <w:bCs/>
          <w:iCs/>
          <w:lang w:val="ky-KG"/>
        </w:rPr>
        <w:t>же</w:t>
      </w:r>
      <w:r w:rsidRPr="00365A2E">
        <w:rPr>
          <w:bCs/>
          <w:iCs/>
          <w:lang w:val="ky-KG"/>
        </w:rPr>
        <w:t xml:space="preserve"> 3,02 сом/</w:t>
      </w:r>
      <w:r w:rsidR="00060110">
        <w:rPr>
          <w:bCs/>
          <w:iCs/>
          <w:lang w:val="ky-KG"/>
        </w:rPr>
        <w:t>кВтс</w:t>
      </w:r>
      <w:r w:rsidRPr="00365A2E">
        <w:rPr>
          <w:bCs/>
          <w:iCs/>
          <w:lang w:val="ky-KG"/>
        </w:rPr>
        <w:t>;</w:t>
      </w:r>
    </w:p>
    <w:p w:rsidR="000139B8" w:rsidRPr="0078115B" w:rsidRDefault="0078115B" w:rsidP="0078115B">
      <w:pPr>
        <w:tabs>
          <w:tab w:val="left" w:pos="851"/>
        </w:tabs>
        <w:ind w:firstLine="709"/>
        <w:jc w:val="both"/>
        <w:rPr>
          <w:bCs/>
          <w:iCs/>
        </w:rPr>
      </w:pPr>
      <w:r>
        <w:rPr>
          <w:bCs/>
          <w:iCs/>
        </w:rPr>
        <w:t xml:space="preserve">- </w:t>
      </w:r>
      <w:r w:rsidR="00365A2E">
        <w:rPr>
          <w:bCs/>
          <w:iCs/>
          <w:lang w:val="ky-KG"/>
        </w:rPr>
        <w:t>ичүүчү сууну берүү насостору үчүн</w:t>
      </w:r>
      <w:r>
        <w:rPr>
          <w:bCs/>
          <w:iCs/>
        </w:rPr>
        <w:t xml:space="preserve">– 0,01 </w:t>
      </w:r>
      <w:r w:rsidRPr="0078115B">
        <w:rPr>
          <w:bCs/>
          <w:iCs/>
        </w:rPr>
        <w:t>$</w:t>
      </w:r>
      <w:r>
        <w:rPr>
          <w:bCs/>
          <w:iCs/>
        </w:rPr>
        <w:t xml:space="preserve"> </w:t>
      </w:r>
      <w:r w:rsidR="00365A2E">
        <w:rPr>
          <w:bCs/>
          <w:iCs/>
          <w:lang w:val="ky-KG"/>
        </w:rPr>
        <w:t>же</w:t>
      </w:r>
      <w:r>
        <w:rPr>
          <w:bCs/>
          <w:iCs/>
        </w:rPr>
        <w:t xml:space="preserve"> 0,81 сом/</w:t>
      </w:r>
      <w:r w:rsidR="00060110">
        <w:rPr>
          <w:bCs/>
          <w:iCs/>
        </w:rPr>
        <w:t>кВтс</w:t>
      </w:r>
      <w:r>
        <w:rPr>
          <w:bCs/>
          <w:iCs/>
        </w:rPr>
        <w:t>.</w:t>
      </w:r>
    </w:p>
    <w:p w:rsidR="00103D4F" w:rsidRPr="00365A2E" w:rsidRDefault="00103D4F" w:rsidP="00365A2E">
      <w:pPr>
        <w:autoSpaceDE w:val="0"/>
        <w:autoSpaceDN w:val="0"/>
        <w:adjustRightInd w:val="0"/>
        <w:jc w:val="both"/>
        <w:rPr>
          <w:lang w:val="ky-KG"/>
        </w:rPr>
      </w:pPr>
    </w:p>
    <w:p w:rsidR="00365A2E" w:rsidRPr="00A01F4B" w:rsidRDefault="00A01F4B" w:rsidP="004F6179">
      <w:pPr>
        <w:pStyle w:val="a3"/>
        <w:numPr>
          <w:ilvl w:val="0"/>
          <w:numId w:val="36"/>
        </w:numPr>
        <w:tabs>
          <w:tab w:val="left" w:pos="851"/>
        </w:tabs>
        <w:rPr>
          <w:b/>
          <w:lang w:val="ky-KG"/>
        </w:rPr>
      </w:pPr>
      <w:bookmarkStart w:id="2" w:name="_Toc400093722"/>
      <w:bookmarkEnd w:id="1"/>
      <w:r>
        <w:rPr>
          <w:b/>
          <w:lang w:val="ky-KG"/>
        </w:rPr>
        <w:t>Жөнгө салуунун каралган варианттарын сүрөттөө жана баалоо</w:t>
      </w:r>
    </w:p>
    <w:p w:rsidR="004F6179" w:rsidRPr="00134D0A" w:rsidRDefault="004F6179" w:rsidP="004F6179">
      <w:pPr>
        <w:pStyle w:val="a3"/>
        <w:tabs>
          <w:tab w:val="left" w:pos="851"/>
        </w:tabs>
        <w:ind w:left="1429"/>
        <w:rPr>
          <w:b/>
          <w:lang w:val="ky-KG"/>
        </w:rPr>
      </w:pPr>
    </w:p>
    <w:p w:rsidR="004F6179" w:rsidRPr="00AE3DBA" w:rsidRDefault="00AE3DBA" w:rsidP="00944033">
      <w:pPr>
        <w:pStyle w:val="a3"/>
        <w:numPr>
          <w:ilvl w:val="1"/>
          <w:numId w:val="36"/>
        </w:numPr>
        <w:tabs>
          <w:tab w:val="left" w:pos="851"/>
        </w:tabs>
        <w:ind w:left="1134" w:hanging="425"/>
        <w:jc w:val="both"/>
        <w:rPr>
          <w:i/>
        </w:rPr>
      </w:pPr>
      <w:r w:rsidRPr="00134D0A">
        <w:rPr>
          <w:i/>
          <w:lang w:val="ky-KG"/>
        </w:rPr>
        <w:t xml:space="preserve"> </w:t>
      </w:r>
      <w:r w:rsidR="00A01F4B">
        <w:rPr>
          <w:i/>
          <w:lang w:val="ky-KG"/>
        </w:rPr>
        <w:t>Жөнгө салуу максаты</w:t>
      </w:r>
      <w:r w:rsidR="000147B6">
        <w:rPr>
          <w:i/>
        </w:rPr>
        <w:t>.</w:t>
      </w:r>
    </w:p>
    <w:p w:rsidR="00A01F4B" w:rsidRDefault="00B9005D" w:rsidP="007D12A5">
      <w:pPr>
        <w:tabs>
          <w:tab w:val="left" w:pos="851"/>
        </w:tabs>
        <w:ind w:firstLine="709"/>
        <w:jc w:val="both"/>
        <w:rPr>
          <w:lang w:val="ky-KG"/>
        </w:rPr>
      </w:pPr>
      <w:r>
        <w:rPr>
          <w:lang w:val="ky-KG"/>
        </w:rPr>
        <w:t>К</w:t>
      </w:r>
      <w:r w:rsidR="00D22072">
        <w:rPr>
          <w:lang w:val="ky-KG"/>
        </w:rPr>
        <w:t>Р Президентинин 2018-жылдын 31-</w:t>
      </w:r>
      <w:r>
        <w:rPr>
          <w:lang w:val="ky-KG"/>
        </w:rPr>
        <w:t xml:space="preserve">октябрындагы № 221 Жарлыгы менен бекитилген 2018-2040-жылдарга КР Улуттук өнүгүү стратегиясына ылайык энергетикалык секторду калыбына келтирүү жана кийинки туруктуу иштөөсү керектөөчүлөргө электр энергиясын жеткирүү жана генерациялоо боюнча негизги кечиктирүүлөрдү камтый турган экономикалык жактан негизделген тарифтерге өтүүнү талап кылат. </w:t>
      </w:r>
      <w:r w:rsidR="003E7935">
        <w:rPr>
          <w:lang w:val="ky-KG"/>
        </w:rPr>
        <w:t xml:space="preserve">Келечекте 2040-жылга чейин тарифтик саясаттын ийкемдүүлүгү камсыз кылынат, анын ичинде сезондук жана аймактык болот. </w:t>
      </w:r>
      <w:r w:rsidR="00C53D30">
        <w:rPr>
          <w:lang w:val="ky-KG"/>
        </w:rPr>
        <w:t xml:space="preserve">Инвестициялык жагымдуу тарифтер электр энергиясынын альтернативдүү жеткирүүчүлөрүнүн пайда болушун стимулдаштырат. Ушуга байланыштуу </w:t>
      </w:r>
      <w:r w:rsidR="004458BD">
        <w:rPr>
          <w:lang w:val="ky-KG"/>
        </w:rPr>
        <w:t xml:space="preserve">энергетикада стратегиялык обьекттерди курууга жана башкарууга жеке инвесторлорду катыштырууну кошо МЖИ механизмдери кеңири колдонулат. </w:t>
      </w:r>
    </w:p>
    <w:p w:rsidR="004458BD" w:rsidRDefault="008231E3" w:rsidP="007D12A5">
      <w:pPr>
        <w:tabs>
          <w:tab w:val="left" w:pos="851"/>
        </w:tabs>
        <w:ind w:firstLine="709"/>
        <w:jc w:val="both"/>
        <w:rPr>
          <w:lang w:val="ky-KG"/>
        </w:rPr>
      </w:pPr>
      <w:r>
        <w:rPr>
          <w:lang w:val="ky-KG"/>
        </w:rPr>
        <w:t xml:space="preserve">Коюлган максаттарга жетүү үчүн КР Энергетика </w:t>
      </w:r>
      <w:r w:rsidR="00160AFD">
        <w:rPr>
          <w:lang w:val="ky-KG"/>
        </w:rPr>
        <w:t>жана өнөр жай министрлиги</w:t>
      </w:r>
      <w:r>
        <w:rPr>
          <w:lang w:val="ky-KG"/>
        </w:rPr>
        <w:t xml:space="preserve"> электр энергиясына жаңы Орто мөөнөттүк тарифтик саясаттын долбоорун иштеп чыгуу демилгеленген.</w:t>
      </w:r>
    </w:p>
    <w:p w:rsidR="008231E3" w:rsidRDefault="00772731" w:rsidP="007D12A5">
      <w:pPr>
        <w:tabs>
          <w:tab w:val="left" w:pos="851"/>
        </w:tabs>
        <w:ind w:firstLine="709"/>
        <w:jc w:val="both"/>
        <w:rPr>
          <w:lang w:val="ky-KG"/>
        </w:rPr>
      </w:pPr>
      <w:r>
        <w:rPr>
          <w:lang w:val="ky-KG"/>
        </w:rPr>
        <w:t xml:space="preserve">Долбоорду кабыл алган учурда </w:t>
      </w:r>
      <w:r w:rsidR="00173E53">
        <w:rPr>
          <w:lang w:val="ky-KG"/>
        </w:rPr>
        <w:t xml:space="preserve">2025-жылга чейин электр энергиясына тарифтердин өзгөрүү темпттери аныкталган, бул келечекте тиешелүү чыгымдарды керектөөчүлөрдүн пландоосун бир топ жеңилдетет. </w:t>
      </w:r>
      <w:r w:rsidR="00E255D4">
        <w:rPr>
          <w:lang w:val="ky-KG"/>
        </w:rPr>
        <w:t>Энергетика компаниялар</w:t>
      </w:r>
      <w:r w:rsidR="00173E53">
        <w:rPr>
          <w:lang w:val="ky-KG"/>
        </w:rPr>
        <w:t xml:space="preserve">дын кирешелери көбөйөт жана ага ылайык </w:t>
      </w:r>
      <w:r w:rsidR="009E677F">
        <w:rPr>
          <w:lang w:val="ky-KG"/>
        </w:rPr>
        <w:t xml:space="preserve">энергетика сектору </w:t>
      </w:r>
      <w:r w:rsidR="00173E53">
        <w:rPr>
          <w:lang w:val="ky-KG"/>
        </w:rPr>
        <w:t>до акча каражаттарынын тартыштыгы кыскарат.</w:t>
      </w:r>
    </w:p>
    <w:p w:rsidR="00C429AD" w:rsidRPr="00173E53" w:rsidRDefault="00173E53" w:rsidP="00173E53">
      <w:pPr>
        <w:tabs>
          <w:tab w:val="left" w:pos="851"/>
        </w:tabs>
        <w:jc w:val="both"/>
        <w:rPr>
          <w:lang w:val="ky-KG"/>
        </w:rPr>
      </w:pPr>
      <w:r>
        <w:rPr>
          <w:lang w:val="ky-KG"/>
        </w:rPr>
        <w:tab/>
        <w:t>Максаттарга жетүү прогресстерин баалоо үчүн индикаторлор: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01"/>
      </w:tblGrid>
      <w:tr w:rsidR="00676935" w:rsidRPr="00DA24ED" w:rsidTr="00380C59">
        <w:tc>
          <w:tcPr>
            <w:tcW w:w="507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6935" w:rsidRPr="006E6594" w:rsidRDefault="006E6594" w:rsidP="00BC6D71">
            <w:pPr>
              <w:tabs>
                <w:tab w:val="left" w:pos="284"/>
              </w:tabs>
              <w:jc w:val="center"/>
              <w:rPr>
                <w:b/>
                <w:bCs/>
                <w:lang w:val="ky-KG"/>
              </w:rPr>
            </w:pPr>
            <w:r>
              <w:rPr>
                <w:b/>
                <w:bCs/>
                <w:lang w:val="ky-KG"/>
              </w:rPr>
              <w:t>И</w:t>
            </w:r>
            <w:r>
              <w:rPr>
                <w:b/>
                <w:bCs/>
              </w:rPr>
              <w:t>ндикатор</w:t>
            </w:r>
            <w:r>
              <w:rPr>
                <w:b/>
                <w:bCs/>
                <w:lang w:val="ky-KG"/>
              </w:rPr>
              <w:t>лордун аталышы</w:t>
            </w:r>
          </w:p>
        </w:tc>
        <w:tc>
          <w:tcPr>
            <w:tcW w:w="45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76935" w:rsidRPr="006E6594" w:rsidRDefault="006E6594" w:rsidP="00BC6D71">
            <w:pPr>
              <w:tabs>
                <w:tab w:val="left" w:pos="1134"/>
              </w:tabs>
              <w:jc w:val="center"/>
              <w:rPr>
                <w:b/>
                <w:bCs/>
                <w:lang w:val="ky-KG"/>
              </w:rPr>
            </w:pPr>
            <w:r>
              <w:rPr>
                <w:b/>
                <w:bCs/>
                <w:lang w:val="ky-KG"/>
              </w:rPr>
              <w:t>Күтүлгөн маанилер</w:t>
            </w:r>
          </w:p>
        </w:tc>
      </w:tr>
      <w:tr w:rsidR="007E38B9" w:rsidRPr="00DA24ED" w:rsidTr="00B760FA">
        <w:tc>
          <w:tcPr>
            <w:tcW w:w="5070" w:type="dxa"/>
            <w:tcBorders>
              <w:top w:val="single" w:sz="4" w:space="0" w:color="auto"/>
              <w:left w:val="single" w:sz="4" w:space="0" w:color="auto"/>
              <w:bottom w:val="single" w:sz="4" w:space="0" w:color="auto"/>
              <w:right w:val="single" w:sz="4" w:space="0" w:color="auto"/>
            </w:tcBorders>
            <w:shd w:val="clear" w:color="auto" w:fill="auto"/>
            <w:vAlign w:val="center"/>
          </w:tcPr>
          <w:p w:rsidR="007E38B9" w:rsidRPr="00DA24ED" w:rsidRDefault="006E6594" w:rsidP="00BC6D71">
            <w:pPr>
              <w:tabs>
                <w:tab w:val="left" w:pos="284"/>
              </w:tabs>
              <w:rPr>
                <w:b/>
                <w:bCs/>
              </w:rPr>
            </w:pPr>
            <w:r>
              <w:rPr>
                <w:b/>
                <w:bCs/>
                <w:lang w:val="ky-KG"/>
              </w:rPr>
              <w:t>Сапаттык</w:t>
            </w:r>
            <w:r>
              <w:rPr>
                <w:b/>
                <w:bCs/>
              </w:rPr>
              <w:t xml:space="preserve"> индикатор</w:t>
            </w:r>
            <w:r>
              <w:rPr>
                <w:b/>
                <w:bCs/>
                <w:lang w:val="ky-KG"/>
              </w:rPr>
              <w:t>лор</w:t>
            </w:r>
            <w:r w:rsidR="007E38B9" w:rsidRPr="00DA24ED">
              <w:rPr>
                <w:b/>
                <w:bCs/>
              </w:rPr>
              <w:t xml:space="preserve">: </w:t>
            </w:r>
          </w:p>
        </w:tc>
        <w:tc>
          <w:tcPr>
            <w:tcW w:w="4501" w:type="dxa"/>
            <w:tcBorders>
              <w:top w:val="single" w:sz="4" w:space="0" w:color="auto"/>
              <w:left w:val="single" w:sz="4" w:space="0" w:color="auto"/>
              <w:bottom w:val="single" w:sz="4" w:space="0" w:color="auto"/>
              <w:right w:val="single" w:sz="4" w:space="0" w:color="auto"/>
            </w:tcBorders>
            <w:shd w:val="clear" w:color="auto" w:fill="auto"/>
            <w:vAlign w:val="center"/>
          </w:tcPr>
          <w:p w:rsidR="007E38B9" w:rsidRPr="00DA24ED" w:rsidRDefault="007E38B9" w:rsidP="00BC6D71">
            <w:pPr>
              <w:tabs>
                <w:tab w:val="left" w:pos="1134"/>
              </w:tabs>
              <w:jc w:val="center"/>
              <w:rPr>
                <w:b/>
                <w:bCs/>
              </w:rPr>
            </w:pPr>
          </w:p>
        </w:tc>
      </w:tr>
      <w:tr w:rsidR="007E38B9" w:rsidRPr="00DA24ED" w:rsidTr="007E38B9">
        <w:tc>
          <w:tcPr>
            <w:tcW w:w="5070" w:type="dxa"/>
            <w:tcBorders>
              <w:top w:val="single" w:sz="4" w:space="0" w:color="auto"/>
              <w:left w:val="single" w:sz="4" w:space="0" w:color="auto"/>
              <w:bottom w:val="single" w:sz="4" w:space="0" w:color="auto"/>
              <w:right w:val="single" w:sz="4" w:space="0" w:color="auto"/>
            </w:tcBorders>
            <w:shd w:val="clear" w:color="auto" w:fill="auto"/>
            <w:vAlign w:val="center"/>
          </w:tcPr>
          <w:p w:rsidR="007E38B9" w:rsidRPr="00C007FE" w:rsidRDefault="00C007FE" w:rsidP="00BC6D71">
            <w:pPr>
              <w:tabs>
                <w:tab w:val="left" w:pos="284"/>
              </w:tabs>
              <w:rPr>
                <w:bCs/>
                <w:lang w:val="ky-KG"/>
              </w:rPr>
            </w:pPr>
            <w:r>
              <w:rPr>
                <w:bCs/>
                <w:lang w:val="ky-KG"/>
              </w:rPr>
              <w:t>Электр тармактарында чыңалуунун керек болгон режимин камсыз кылуу</w:t>
            </w:r>
          </w:p>
        </w:tc>
        <w:tc>
          <w:tcPr>
            <w:tcW w:w="4501" w:type="dxa"/>
            <w:tcBorders>
              <w:top w:val="single" w:sz="4" w:space="0" w:color="auto"/>
              <w:left w:val="single" w:sz="4" w:space="0" w:color="auto"/>
              <w:bottom w:val="single" w:sz="4" w:space="0" w:color="auto"/>
              <w:right w:val="single" w:sz="4" w:space="0" w:color="auto"/>
            </w:tcBorders>
            <w:shd w:val="clear" w:color="auto" w:fill="auto"/>
            <w:vAlign w:val="center"/>
          </w:tcPr>
          <w:p w:rsidR="007E38B9" w:rsidRPr="00E97219" w:rsidRDefault="00E97219" w:rsidP="00E97219">
            <w:pPr>
              <w:tabs>
                <w:tab w:val="left" w:pos="1134"/>
              </w:tabs>
              <w:jc w:val="center"/>
              <w:rPr>
                <w:bCs/>
                <w:lang w:val="ky-KG"/>
              </w:rPr>
            </w:pPr>
            <w:r>
              <w:rPr>
                <w:bCs/>
                <w:lang w:val="ky-KG"/>
              </w:rPr>
              <w:t>Стандарттын белгиленген ченемдеринин чектериндеги тармакта чыңалуу параметрлерин колдоо</w:t>
            </w:r>
          </w:p>
        </w:tc>
      </w:tr>
      <w:tr w:rsidR="007E38B9" w:rsidRPr="000509BB" w:rsidTr="007E38B9">
        <w:tc>
          <w:tcPr>
            <w:tcW w:w="5070" w:type="dxa"/>
            <w:tcBorders>
              <w:top w:val="single" w:sz="4" w:space="0" w:color="auto"/>
              <w:left w:val="single" w:sz="4" w:space="0" w:color="auto"/>
              <w:bottom w:val="single" w:sz="4" w:space="0" w:color="auto"/>
              <w:right w:val="single" w:sz="4" w:space="0" w:color="auto"/>
            </w:tcBorders>
            <w:shd w:val="clear" w:color="auto" w:fill="auto"/>
            <w:vAlign w:val="center"/>
          </w:tcPr>
          <w:p w:rsidR="007E38B9" w:rsidRPr="00A70AFB" w:rsidRDefault="00A70AFB" w:rsidP="00BC6D71">
            <w:pPr>
              <w:tabs>
                <w:tab w:val="left" w:pos="284"/>
              </w:tabs>
              <w:rPr>
                <w:bCs/>
                <w:lang w:val="ky-KG"/>
              </w:rPr>
            </w:pPr>
            <w:r>
              <w:rPr>
                <w:bCs/>
                <w:lang w:val="ky-KG"/>
              </w:rPr>
              <w:t>Электр менен камсыздоо боюнча көрсөтүлгөн кызматтардын сапатын жакшыртуу</w:t>
            </w:r>
          </w:p>
        </w:tc>
        <w:tc>
          <w:tcPr>
            <w:tcW w:w="4501" w:type="dxa"/>
            <w:tcBorders>
              <w:top w:val="single" w:sz="4" w:space="0" w:color="auto"/>
              <w:left w:val="single" w:sz="4" w:space="0" w:color="auto"/>
              <w:bottom w:val="single" w:sz="4" w:space="0" w:color="auto"/>
              <w:right w:val="single" w:sz="4" w:space="0" w:color="auto"/>
            </w:tcBorders>
            <w:shd w:val="clear" w:color="auto" w:fill="auto"/>
            <w:vAlign w:val="center"/>
          </w:tcPr>
          <w:p w:rsidR="007E38B9" w:rsidRPr="00A70AFB" w:rsidRDefault="00A70AFB" w:rsidP="00A70AFB">
            <w:pPr>
              <w:tabs>
                <w:tab w:val="left" w:pos="1134"/>
              </w:tabs>
              <w:jc w:val="center"/>
              <w:rPr>
                <w:bCs/>
                <w:lang w:val="ky-KG"/>
              </w:rPr>
            </w:pPr>
            <w:r>
              <w:rPr>
                <w:bCs/>
                <w:lang w:val="ky-KG"/>
              </w:rPr>
              <w:t>Авариялык өчүрүүлөрдү кыскартуу жана аларды өз убагында жоюу</w:t>
            </w:r>
          </w:p>
        </w:tc>
      </w:tr>
      <w:tr w:rsidR="00676935" w:rsidRPr="00DA24ED" w:rsidTr="00380C59">
        <w:tc>
          <w:tcPr>
            <w:tcW w:w="9571" w:type="dxa"/>
            <w:gridSpan w:val="2"/>
            <w:tcBorders>
              <w:top w:val="single" w:sz="4" w:space="0" w:color="auto"/>
              <w:left w:val="single" w:sz="4" w:space="0" w:color="auto"/>
              <w:bottom w:val="single" w:sz="4" w:space="0" w:color="auto"/>
              <w:right w:val="single" w:sz="4" w:space="0" w:color="auto"/>
            </w:tcBorders>
            <w:hideMark/>
          </w:tcPr>
          <w:p w:rsidR="00676935" w:rsidRPr="00DA24ED" w:rsidRDefault="00A70AFB" w:rsidP="00BC6D71">
            <w:pPr>
              <w:tabs>
                <w:tab w:val="left" w:pos="1134"/>
              </w:tabs>
              <w:rPr>
                <w:b/>
                <w:bCs/>
              </w:rPr>
            </w:pPr>
            <w:r>
              <w:rPr>
                <w:b/>
                <w:bCs/>
                <w:lang w:val="ky-KG"/>
              </w:rPr>
              <w:t>Сандык</w:t>
            </w:r>
            <w:r>
              <w:rPr>
                <w:b/>
                <w:bCs/>
              </w:rPr>
              <w:t xml:space="preserve"> индикатор</w:t>
            </w:r>
            <w:r>
              <w:rPr>
                <w:b/>
                <w:bCs/>
                <w:lang w:val="ky-KG"/>
              </w:rPr>
              <w:t>лор</w:t>
            </w:r>
            <w:r w:rsidR="000560BD">
              <w:rPr>
                <w:b/>
                <w:bCs/>
              </w:rPr>
              <w:t>:</w:t>
            </w:r>
          </w:p>
        </w:tc>
      </w:tr>
      <w:tr w:rsidR="00AE3DBA" w:rsidRPr="000509BB" w:rsidTr="00AE3DBA">
        <w:tc>
          <w:tcPr>
            <w:tcW w:w="5070" w:type="dxa"/>
            <w:tcBorders>
              <w:top w:val="single" w:sz="4" w:space="0" w:color="auto"/>
              <w:left w:val="single" w:sz="4" w:space="0" w:color="auto"/>
              <w:bottom w:val="single" w:sz="4" w:space="0" w:color="auto"/>
              <w:right w:val="single" w:sz="4" w:space="0" w:color="auto"/>
            </w:tcBorders>
          </w:tcPr>
          <w:p w:rsidR="00AE3DBA" w:rsidRPr="00A70AFB" w:rsidRDefault="00A70AFB" w:rsidP="00A70AFB">
            <w:pPr>
              <w:tabs>
                <w:tab w:val="left" w:pos="284"/>
              </w:tabs>
              <w:rPr>
                <w:lang w:val="ky-KG"/>
              </w:rPr>
            </w:pPr>
            <w:r>
              <w:t xml:space="preserve">3,0 млрд. </w:t>
            </w:r>
            <w:r w:rsidR="00060110">
              <w:t>кВтс</w:t>
            </w:r>
            <w:r>
              <w:rPr>
                <w:lang w:val="ky-KG"/>
              </w:rPr>
              <w:t xml:space="preserve"> чейинки көлөмдө электр энергиясынын тартыштыгын кыскартуу</w:t>
            </w:r>
          </w:p>
        </w:tc>
        <w:tc>
          <w:tcPr>
            <w:tcW w:w="4501" w:type="dxa"/>
            <w:vMerge w:val="restart"/>
            <w:tcBorders>
              <w:top w:val="single" w:sz="4" w:space="0" w:color="auto"/>
              <w:left w:val="single" w:sz="4" w:space="0" w:color="auto"/>
              <w:right w:val="single" w:sz="4" w:space="0" w:color="auto"/>
            </w:tcBorders>
            <w:vAlign w:val="center"/>
          </w:tcPr>
          <w:p w:rsidR="00AE3DBA" w:rsidRPr="00F26B0D" w:rsidRDefault="00F26B0D" w:rsidP="00F26B0D">
            <w:pPr>
              <w:tabs>
                <w:tab w:val="left" w:pos="1134"/>
              </w:tabs>
              <w:jc w:val="center"/>
              <w:rPr>
                <w:bCs/>
                <w:lang w:val="ky-KG"/>
              </w:rPr>
            </w:pPr>
            <w:r>
              <w:rPr>
                <w:bCs/>
                <w:lang w:val="ky-KG"/>
              </w:rPr>
              <w:t xml:space="preserve">Бул индикаторлор жыйынтыгында керектөөчүлөрдү энергия менен камсыздоо ишенимдүүлүгүн жана тынымсыздыгын, ошондой эле өлкөнүн </w:t>
            </w:r>
            <w:r w:rsidR="009E677F">
              <w:rPr>
                <w:bCs/>
                <w:lang w:val="ky-KG"/>
              </w:rPr>
              <w:lastRenderedPageBreak/>
              <w:t xml:space="preserve">энергетика сектору </w:t>
            </w:r>
            <w:r>
              <w:rPr>
                <w:bCs/>
                <w:lang w:val="ky-KG"/>
              </w:rPr>
              <w:t>унун туруктуу иштөөсүн камсыздайт.</w:t>
            </w:r>
          </w:p>
        </w:tc>
      </w:tr>
      <w:tr w:rsidR="00AE3DBA" w:rsidRPr="00B37B70" w:rsidTr="00380C59">
        <w:tc>
          <w:tcPr>
            <w:tcW w:w="5070" w:type="dxa"/>
            <w:tcBorders>
              <w:top w:val="single" w:sz="4" w:space="0" w:color="auto"/>
              <w:left w:val="single" w:sz="4" w:space="0" w:color="auto"/>
              <w:bottom w:val="single" w:sz="4" w:space="0" w:color="auto"/>
              <w:right w:val="single" w:sz="4" w:space="0" w:color="auto"/>
            </w:tcBorders>
          </w:tcPr>
          <w:p w:rsidR="00AE3DBA" w:rsidRPr="000919E7" w:rsidRDefault="000919E7" w:rsidP="000919E7">
            <w:pPr>
              <w:tabs>
                <w:tab w:val="left" w:pos="284"/>
              </w:tabs>
              <w:rPr>
                <w:lang w:val="ky-KG"/>
              </w:rPr>
            </w:pPr>
            <w:r>
              <w:rPr>
                <w:lang w:val="ky-KG"/>
              </w:rPr>
              <w:t xml:space="preserve">2025-жылга </w:t>
            </w:r>
            <w:r w:rsidRPr="000919E7">
              <w:rPr>
                <w:lang w:val="ky-KG"/>
              </w:rPr>
              <w:t>6,7 млрд. сом</w:t>
            </w:r>
            <w:r>
              <w:rPr>
                <w:lang w:val="ky-KG"/>
              </w:rPr>
              <w:t xml:space="preserve">го </w:t>
            </w:r>
            <w:r w:rsidR="00E255D4">
              <w:rPr>
                <w:lang w:val="ky-KG"/>
              </w:rPr>
              <w:t>энергетика системасында</w:t>
            </w:r>
            <w:r>
              <w:rPr>
                <w:lang w:val="ky-KG"/>
              </w:rPr>
              <w:t xml:space="preserve">гы акча каражаттарынын </w:t>
            </w:r>
            <w:r>
              <w:rPr>
                <w:lang w:val="ky-KG"/>
              </w:rPr>
              <w:lastRenderedPageBreak/>
              <w:t>тартыштыгын кыскартуу</w:t>
            </w:r>
          </w:p>
        </w:tc>
        <w:tc>
          <w:tcPr>
            <w:tcW w:w="4501" w:type="dxa"/>
            <w:vMerge/>
            <w:tcBorders>
              <w:left w:val="single" w:sz="4" w:space="0" w:color="auto"/>
              <w:right w:val="single" w:sz="4" w:space="0" w:color="auto"/>
            </w:tcBorders>
          </w:tcPr>
          <w:p w:rsidR="00AE3DBA" w:rsidRPr="000919E7" w:rsidRDefault="00AE3DBA" w:rsidP="00BC6D71">
            <w:pPr>
              <w:tabs>
                <w:tab w:val="left" w:pos="1134"/>
              </w:tabs>
              <w:rPr>
                <w:bCs/>
                <w:lang w:val="ky-KG"/>
              </w:rPr>
            </w:pPr>
          </w:p>
        </w:tc>
      </w:tr>
      <w:tr w:rsidR="00D856F6" w:rsidRPr="00DA24ED" w:rsidTr="00D856F6">
        <w:trPr>
          <w:trHeight w:val="637"/>
        </w:trPr>
        <w:tc>
          <w:tcPr>
            <w:tcW w:w="5070" w:type="dxa"/>
            <w:tcBorders>
              <w:top w:val="single" w:sz="4" w:space="0" w:color="auto"/>
              <w:left w:val="single" w:sz="4" w:space="0" w:color="auto"/>
              <w:right w:val="single" w:sz="4" w:space="0" w:color="auto"/>
            </w:tcBorders>
          </w:tcPr>
          <w:p w:rsidR="00D856F6" w:rsidRPr="006C5165" w:rsidRDefault="006C5165" w:rsidP="00BC6D71">
            <w:pPr>
              <w:tabs>
                <w:tab w:val="left" w:pos="284"/>
              </w:tabs>
              <w:rPr>
                <w:color w:val="000000" w:themeColor="text1"/>
                <w:lang w:val="ky-KG"/>
              </w:rPr>
            </w:pPr>
            <w:r>
              <w:rPr>
                <w:color w:val="000000" w:themeColor="text1"/>
                <w:lang w:val="ky-KG"/>
              </w:rPr>
              <w:t xml:space="preserve">Энергетикалык сектордун насыялары боюнча милдеттерди </w:t>
            </w:r>
            <w:r w:rsidRPr="001A4888">
              <w:rPr>
                <w:color w:val="000000" w:themeColor="text1"/>
              </w:rPr>
              <w:t>5,2 млрд. сом</w:t>
            </w:r>
            <w:r>
              <w:rPr>
                <w:color w:val="000000" w:themeColor="text1"/>
                <w:lang w:val="ky-KG"/>
              </w:rPr>
              <w:t>го аткаруу</w:t>
            </w:r>
          </w:p>
        </w:tc>
        <w:tc>
          <w:tcPr>
            <w:tcW w:w="4501" w:type="dxa"/>
            <w:vMerge/>
            <w:tcBorders>
              <w:left w:val="single" w:sz="4" w:space="0" w:color="auto"/>
              <w:right w:val="single" w:sz="4" w:space="0" w:color="auto"/>
            </w:tcBorders>
          </w:tcPr>
          <w:p w:rsidR="00D856F6" w:rsidRDefault="00D856F6" w:rsidP="00BC6D71">
            <w:pPr>
              <w:tabs>
                <w:tab w:val="left" w:pos="1134"/>
              </w:tabs>
              <w:rPr>
                <w:bCs/>
              </w:rPr>
            </w:pPr>
          </w:p>
        </w:tc>
      </w:tr>
    </w:tbl>
    <w:p w:rsidR="00676935" w:rsidRPr="00E33E11" w:rsidRDefault="00E20BAB" w:rsidP="00944033">
      <w:pPr>
        <w:tabs>
          <w:tab w:val="left" w:pos="851"/>
        </w:tabs>
        <w:jc w:val="both"/>
      </w:pPr>
      <w:r>
        <w:rPr>
          <w:sz w:val="28"/>
          <w:szCs w:val="28"/>
        </w:rPr>
        <w:tab/>
      </w:r>
      <w:r w:rsidR="00134D0A" w:rsidRPr="00E33E11">
        <w:t xml:space="preserve">Ошентип, электр энергиясы боюнча жаңы </w:t>
      </w:r>
      <w:r w:rsidR="00290324" w:rsidRPr="00E33E11">
        <w:t>ОМТС</w:t>
      </w:r>
      <w:r w:rsidR="00134D0A" w:rsidRPr="00E33E11">
        <w:t xml:space="preserve">тин ишке киргизилиши жана ишке ашырылышы менен, энергетика тутумундагы каражаттардын тартыштыгын азайтуу жана энергетикалык компаниялардын экономикалык туруктуулугун жогорулатуу, ошондой эле өлкөнүн энергетикалык тармагынын энергетикалык коопсуздугун камсыз кылуу максаты </w:t>
      </w:r>
      <w:r w:rsidR="00134D0A" w:rsidRPr="00E33E11">
        <w:rPr>
          <w:lang w:val="ky-KG"/>
        </w:rPr>
        <w:t>ишке ашат</w:t>
      </w:r>
      <w:r w:rsidR="00134D0A" w:rsidRPr="00E33E11">
        <w:t>.</w:t>
      </w:r>
    </w:p>
    <w:p w:rsidR="00AE3DBA" w:rsidRPr="00AE3DBA" w:rsidRDefault="00AE3DBA" w:rsidP="00E33E11">
      <w:pPr>
        <w:pStyle w:val="a3"/>
        <w:numPr>
          <w:ilvl w:val="1"/>
          <w:numId w:val="36"/>
        </w:numPr>
        <w:tabs>
          <w:tab w:val="left" w:pos="851"/>
        </w:tabs>
        <w:ind w:left="851" w:hanging="284"/>
        <w:rPr>
          <w:i/>
        </w:rPr>
      </w:pPr>
      <w:r w:rsidRPr="00AE3DBA">
        <w:rPr>
          <w:i/>
        </w:rPr>
        <w:t xml:space="preserve"> </w:t>
      </w:r>
      <w:r w:rsidR="00134D0A" w:rsidRPr="00134D0A">
        <w:rPr>
          <w:i/>
        </w:rPr>
        <w:t>Каралып жаткан жөнгө салуу варианттарынын саны жана аталышы</w:t>
      </w:r>
      <w:r w:rsidRPr="00AE3DBA">
        <w:rPr>
          <w:i/>
        </w:rPr>
        <w:t xml:space="preserve"> </w:t>
      </w:r>
    </w:p>
    <w:p w:rsidR="007D12A5" w:rsidRPr="00762A51" w:rsidRDefault="00134D0A" w:rsidP="007D12A5">
      <w:pPr>
        <w:tabs>
          <w:tab w:val="left" w:pos="851"/>
        </w:tabs>
        <w:ind w:firstLine="709"/>
        <w:jc w:val="both"/>
      </w:pPr>
      <w:r w:rsidRPr="00134D0A">
        <w:t xml:space="preserve">Төмөндө </w:t>
      </w:r>
      <w:r>
        <w:rPr>
          <w:lang w:val="ky-KG"/>
        </w:rPr>
        <w:t>жөнгө салуунун</w:t>
      </w:r>
      <w:r>
        <w:t xml:space="preserve"> эки варианты талкууланат</w:t>
      </w:r>
      <w:r w:rsidR="007D12A5" w:rsidRPr="00974A3E">
        <w:t>:</w:t>
      </w:r>
    </w:p>
    <w:p w:rsidR="007D12A5" w:rsidRPr="00944033" w:rsidRDefault="007D12A5" w:rsidP="007D12A5">
      <w:pPr>
        <w:tabs>
          <w:tab w:val="left" w:pos="851"/>
        </w:tabs>
        <w:ind w:firstLine="709"/>
        <w:jc w:val="both"/>
      </w:pPr>
      <w:r w:rsidRPr="00944033">
        <w:t xml:space="preserve">№1 </w:t>
      </w:r>
      <w:r w:rsidR="00134D0A">
        <w:rPr>
          <w:lang w:val="ky-KG"/>
        </w:rPr>
        <w:t>в</w:t>
      </w:r>
      <w:r w:rsidR="00134D0A" w:rsidRPr="00944033">
        <w:t xml:space="preserve">ариант </w:t>
      </w:r>
      <w:r w:rsidRPr="00944033">
        <w:t xml:space="preserve">– </w:t>
      </w:r>
      <w:r w:rsidR="00D22072">
        <w:t>«</w:t>
      </w:r>
      <w:r w:rsidR="00D22072">
        <w:rPr>
          <w:lang w:val="ky-KG"/>
        </w:rPr>
        <w:t>кандай болсо, ошондой калтыруу</w:t>
      </w:r>
      <w:r w:rsidR="00D22072">
        <w:t>»</w:t>
      </w:r>
      <w:r w:rsidRPr="00944033">
        <w:t>;</w:t>
      </w:r>
    </w:p>
    <w:p w:rsidR="007D12A5" w:rsidRPr="00944033" w:rsidRDefault="007D12A5" w:rsidP="00AE3DBA">
      <w:pPr>
        <w:tabs>
          <w:tab w:val="left" w:pos="851"/>
        </w:tabs>
        <w:ind w:firstLine="709"/>
        <w:jc w:val="both"/>
      </w:pPr>
      <w:r w:rsidRPr="001A4888">
        <w:t xml:space="preserve">№2 </w:t>
      </w:r>
      <w:r w:rsidR="00134D0A">
        <w:rPr>
          <w:lang w:val="ky-KG"/>
        </w:rPr>
        <w:t>в</w:t>
      </w:r>
      <w:r w:rsidR="00134D0A" w:rsidRPr="001A4888">
        <w:t xml:space="preserve">ариант </w:t>
      </w:r>
      <w:r w:rsidRPr="001A4888">
        <w:t>–</w:t>
      </w:r>
      <w:r w:rsidR="00AE3DBA" w:rsidRPr="001A4888">
        <w:t xml:space="preserve"> </w:t>
      </w:r>
      <w:r w:rsidR="00D22072">
        <w:t>«</w:t>
      </w:r>
      <w:r w:rsidR="00134D0A" w:rsidRPr="00134D0A">
        <w:t>орто мөөнөттүү мезгилде электр энергиясынын өздүк наркынын тарифтери менен жетишүү</w:t>
      </w:r>
      <w:r w:rsidR="00D22072">
        <w:t>»</w:t>
      </w:r>
      <w:r w:rsidR="000560BD" w:rsidRPr="001A4888">
        <w:t>.</w:t>
      </w:r>
    </w:p>
    <w:p w:rsidR="00DA2C7F" w:rsidRPr="00B64EB0" w:rsidRDefault="00DA2C7F" w:rsidP="00DA2C7F">
      <w:pPr>
        <w:tabs>
          <w:tab w:val="left" w:pos="851"/>
        </w:tabs>
        <w:ind w:firstLine="709"/>
        <w:jc w:val="both"/>
      </w:pPr>
    </w:p>
    <w:p w:rsidR="00E33E11" w:rsidRPr="00E33E11" w:rsidRDefault="00134D0A" w:rsidP="00E33E11">
      <w:pPr>
        <w:pStyle w:val="20"/>
        <w:keepLines/>
        <w:numPr>
          <w:ilvl w:val="1"/>
          <w:numId w:val="36"/>
        </w:numPr>
        <w:tabs>
          <w:tab w:val="left" w:pos="851"/>
          <w:tab w:val="left" w:pos="993"/>
        </w:tabs>
        <w:ind w:hanging="648"/>
        <w:jc w:val="both"/>
        <w:rPr>
          <w:b w:val="0"/>
          <w:i/>
        </w:rPr>
      </w:pPr>
      <w:bookmarkStart w:id="3" w:name="_Toc404052772"/>
      <w:r w:rsidRPr="00E33E11">
        <w:rPr>
          <w:b w:val="0"/>
          <w:i/>
        </w:rPr>
        <w:t xml:space="preserve">№1 </w:t>
      </w:r>
      <w:r w:rsidRPr="00E33E11">
        <w:rPr>
          <w:b w:val="0"/>
          <w:i/>
          <w:lang w:val="ky-KG"/>
        </w:rPr>
        <w:t>жөнгө салуу в</w:t>
      </w:r>
      <w:r w:rsidRPr="00E33E11">
        <w:rPr>
          <w:b w:val="0"/>
          <w:i/>
        </w:rPr>
        <w:t xml:space="preserve">ариант – </w:t>
      </w:r>
      <w:r w:rsidR="00D22072" w:rsidRPr="00E33E11">
        <w:rPr>
          <w:b w:val="0"/>
          <w:i/>
        </w:rPr>
        <w:t>«</w:t>
      </w:r>
      <w:r w:rsidR="00D22072" w:rsidRPr="00E33E11">
        <w:rPr>
          <w:b w:val="0"/>
          <w:i/>
          <w:lang w:val="ky-KG"/>
        </w:rPr>
        <w:t>кандай болсо, ошондой калтыруу</w:t>
      </w:r>
      <w:r w:rsidR="00D22072" w:rsidRPr="00E33E11">
        <w:rPr>
          <w:b w:val="0"/>
          <w:i/>
        </w:rPr>
        <w:t>»</w:t>
      </w:r>
      <w:r w:rsidRPr="00E33E11">
        <w:rPr>
          <w:b w:val="0"/>
          <w:i/>
          <w:lang w:val="ky-KG"/>
        </w:rPr>
        <w:t xml:space="preserve"> </w:t>
      </w:r>
      <w:bookmarkEnd w:id="2"/>
      <w:bookmarkEnd w:id="3"/>
    </w:p>
    <w:p w:rsidR="007D12A5" w:rsidRPr="00E33E11" w:rsidRDefault="00E33E11" w:rsidP="00E33E11">
      <w:pPr>
        <w:pStyle w:val="20"/>
        <w:keepLines/>
        <w:tabs>
          <w:tab w:val="left" w:pos="851"/>
          <w:tab w:val="left" w:pos="993"/>
        </w:tabs>
        <w:ind w:left="0"/>
        <w:jc w:val="both"/>
        <w:rPr>
          <w:b w:val="0"/>
        </w:rPr>
      </w:pPr>
      <w:r>
        <w:rPr>
          <w:b w:val="0"/>
        </w:rPr>
        <w:tab/>
      </w:r>
      <w:r w:rsidR="00134D0A" w:rsidRPr="00E33E11">
        <w:rPr>
          <w:b w:val="0"/>
        </w:rPr>
        <w:t>Бул жөнгө салуу варианты</w:t>
      </w:r>
      <w:r w:rsidR="00134D0A" w:rsidRPr="00E33E11">
        <w:rPr>
          <w:b w:val="0"/>
          <w:lang w:val="ky-KG"/>
        </w:rPr>
        <w:t>ндагы</w:t>
      </w:r>
      <w:r w:rsidR="00134D0A" w:rsidRPr="00E33E11">
        <w:rPr>
          <w:b w:val="0"/>
        </w:rPr>
        <w:t xml:space="preserve"> тарифтер өзгөрбөшү керек деп эсептейт. Бул сценарийде бардык терс тенденциялар болушу мүмкүн, атап айтканда авариялардын көбөйүшү, электр жарыгынын өчүрүлүшү, электр тармактарына туташууга тыюу салуу жана электр энергиясынын техникалык жоготууларынын көбөйүшү. Энергетика ишканаларынын туруксуз каржылык абалы сакталат</w:t>
      </w:r>
      <w:r w:rsidR="007D12A5" w:rsidRPr="00E33E11">
        <w:rPr>
          <w:b w:val="0"/>
        </w:rPr>
        <w:t xml:space="preserve">. </w:t>
      </w:r>
    </w:p>
    <w:p w:rsidR="00134D0A" w:rsidRDefault="00134D0A" w:rsidP="007D12A5">
      <w:pPr>
        <w:ind w:firstLine="567"/>
        <w:jc w:val="both"/>
        <w:rPr>
          <w:lang w:val="ky-KG"/>
        </w:rPr>
      </w:pPr>
      <w:r w:rsidRPr="00134D0A">
        <w:t>Мүлк комплексин калыбына келтирүү, модернизациялоо жана өнүктүрүү боюнча иштерди төмөнкү булактардан каржылоого болот: өлкөнүн бюджети, жеңилдетилген насыялар жана гранттар.</w:t>
      </w:r>
    </w:p>
    <w:p w:rsidR="00134D0A" w:rsidRDefault="00D22072" w:rsidP="007D12A5">
      <w:pPr>
        <w:ind w:firstLine="567"/>
        <w:jc w:val="both"/>
        <w:rPr>
          <w:lang w:val="ky-KG"/>
        </w:rPr>
      </w:pPr>
      <w:r>
        <w:rPr>
          <w:lang w:val="ky-KG"/>
        </w:rPr>
        <w:t xml:space="preserve">Бирок </w:t>
      </w:r>
      <w:r w:rsidR="00134D0A" w:rsidRPr="00134D0A">
        <w:rPr>
          <w:lang w:val="ky-KG"/>
        </w:rPr>
        <w:t xml:space="preserve">жогоруда баяндалгандай, бүгүнкү күндө энергетика тармагы карыздык милдеттенмелерин көтөрө албай, мамлекеттик бюджеттин мүмкүнчүлүктөрү чектелүү. Каражат бюджеттен жарым-жартылай бөлүнгөн учурда дагы, энергетика тармагына болгон муктаждык өнүгүүгө шарт түзбөстөн, иштөөнү камсыз кылуу чегинде гана жабылат. </w:t>
      </w:r>
      <w:r w:rsidR="00134D0A" w:rsidRPr="001423D6">
        <w:rPr>
          <w:lang w:val="ky-KG"/>
        </w:rPr>
        <w:t>Натыйжада, энергетика тармагындагы көйгөйлөр көбөйүп, бюджетке кысым күчөп жатат.</w:t>
      </w:r>
    </w:p>
    <w:p w:rsidR="00134D0A" w:rsidRDefault="00134D0A" w:rsidP="007D12A5">
      <w:pPr>
        <w:ind w:firstLine="567"/>
        <w:jc w:val="both"/>
        <w:rPr>
          <w:lang w:val="ky-KG"/>
        </w:rPr>
      </w:pPr>
      <w:r w:rsidRPr="00134D0A">
        <w:rPr>
          <w:lang w:val="ky-KG"/>
        </w:rPr>
        <w:t>Жеңилдетилген насыялардан каржылоону улантууга болот. Бирок тышкы карыз алуунун көлөмү туруктуу эмес, анткени тышкы насыялар башка долбоорлорго багытталса болот.</w:t>
      </w:r>
    </w:p>
    <w:p w:rsidR="00134D0A" w:rsidRDefault="00134D0A" w:rsidP="007D12A5">
      <w:pPr>
        <w:ind w:firstLine="567"/>
        <w:jc w:val="both"/>
        <w:rPr>
          <w:lang w:val="ky-KG"/>
        </w:rPr>
      </w:pPr>
      <w:r w:rsidRPr="00134D0A">
        <w:rPr>
          <w:lang w:val="ky-KG"/>
        </w:rPr>
        <w:t xml:space="preserve">Гранттардын эсебинен каржылоо келечекте дагы уланышы мүмкүн. </w:t>
      </w:r>
      <w:r w:rsidR="00D22072">
        <w:rPr>
          <w:lang w:val="ky-KG"/>
        </w:rPr>
        <w:t xml:space="preserve">Бирок </w:t>
      </w:r>
      <w:r w:rsidRPr="00134D0A">
        <w:rPr>
          <w:lang w:val="ky-KG"/>
        </w:rPr>
        <w:t>бул булак жетиштүү деңгээлде туруктуу эмес. Ал грант берүүчүлөрдүн программалык максаттары менен гана чектелип, туруктуу деп эсептөөгө болбойт.</w:t>
      </w:r>
    </w:p>
    <w:p w:rsidR="00134D0A" w:rsidRDefault="00134D0A" w:rsidP="007D12A5">
      <w:pPr>
        <w:ind w:firstLine="567"/>
        <w:jc w:val="both"/>
        <w:rPr>
          <w:lang w:val="ky-KG"/>
        </w:rPr>
      </w:pPr>
      <w:r w:rsidRPr="00134D0A">
        <w:rPr>
          <w:lang w:val="ky-KG"/>
        </w:rPr>
        <w:t xml:space="preserve">Дагы бир булак - ички резервдеги ишканалардын ишин өркүндөтүү жолу менен электр энергетикалык ишканалардын кирешелүүлүгүн жогорулатуу ишканалардын жетекчилеринин өзүлөрүнүн да, алардын ишин жөнгө салуучу, көзөмөлдөгөн жана көзөмөлдөгөн мамлекеттик органдардын да көңүл чордонунда. Бул иш туруктуу негизде жүргүзүлөт. </w:t>
      </w:r>
      <w:r w:rsidR="00D22072">
        <w:rPr>
          <w:lang w:val="ky-KG"/>
        </w:rPr>
        <w:t xml:space="preserve">Бирок </w:t>
      </w:r>
      <w:r w:rsidRPr="00134D0A">
        <w:rPr>
          <w:lang w:val="ky-KG"/>
        </w:rPr>
        <w:t>башкарууну бир кыйла өркүндөтсө дагы, энергетика тармагын калыбына келтирүү жана өнүктүрүү мүмкүн эмес, анткени өнүгүү үчүн керектелүүчү ресурстардын көлөмү алда канча көп.</w:t>
      </w:r>
    </w:p>
    <w:p w:rsidR="00134D0A" w:rsidRDefault="00134D0A" w:rsidP="007D12A5">
      <w:pPr>
        <w:ind w:firstLine="567"/>
        <w:jc w:val="both"/>
        <w:rPr>
          <w:lang w:val="ky-KG"/>
        </w:rPr>
      </w:pPr>
      <w:r w:rsidRPr="00134D0A">
        <w:rPr>
          <w:lang w:val="ky-KG"/>
        </w:rPr>
        <w:t xml:space="preserve">Кыска мөөнөттө тарифтик саясатты өзгөрүүсүз кармоо энергетика тармагынын кирешелүүлүгүн жогорулатууга жана акча таңкыстыгын азайтууга мүмкүндүк бербейт. </w:t>
      </w:r>
      <w:r w:rsidR="00051C01">
        <w:rPr>
          <w:lang w:val="ky-KG"/>
        </w:rPr>
        <w:t xml:space="preserve">Ушуга байланыштуу </w:t>
      </w:r>
      <w:r w:rsidRPr="00134D0A">
        <w:rPr>
          <w:lang w:val="ky-KG"/>
        </w:rPr>
        <w:t>керектүү чыгымдарды жаба турган жана орто мөөнөттүү келечекте электр энергиясынын наркын тарифтик жабууга жетишкен экономикалык жактан негизделген тарифтик саясатты кабыл алуу мүмкүнчүлүгүн караштыруу зарыл.</w:t>
      </w:r>
    </w:p>
    <w:p w:rsidR="00134D0A" w:rsidRDefault="006505EE" w:rsidP="007D12A5">
      <w:pPr>
        <w:ind w:firstLine="567"/>
        <w:jc w:val="both"/>
        <w:rPr>
          <w:lang w:val="ky-KG"/>
        </w:rPr>
      </w:pPr>
      <w:r w:rsidRPr="006505EE">
        <w:rPr>
          <w:lang w:val="ky-KG"/>
        </w:rPr>
        <w:t>Бул вариант Жумушчу топто талкууланды, анын мүчөлөрү электр менен жабдуучу уюмдар үчүн азыркы шартта экинчи вариантты колдонуу зарыл деп эсептешет. Ошондуктан, экономикалык жактан негизделген тарифтерди киргизүүнү эске алуу менен тарифтик саясатты кабыл алууну караган долбоордун экинчи варианты коомдук талкууга коюлду.</w:t>
      </w:r>
    </w:p>
    <w:p w:rsidR="006505EE" w:rsidRPr="006505EE" w:rsidRDefault="006505EE" w:rsidP="006505EE">
      <w:pPr>
        <w:ind w:firstLine="720"/>
        <w:jc w:val="both"/>
        <w:rPr>
          <w:i/>
          <w:lang w:val="ky-KG"/>
        </w:rPr>
      </w:pPr>
      <w:r w:rsidRPr="006505EE">
        <w:rPr>
          <w:i/>
          <w:lang w:val="ky-KG"/>
        </w:rPr>
        <w:t>Мамлекеттик ченемдик укуктук актыларды сактоо менен чечимдери:</w:t>
      </w:r>
    </w:p>
    <w:p w:rsidR="007E38B9" w:rsidRDefault="006505EE" w:rsidP="007D12A5">
      <w:pPr>
        <w:tabs>
          <w:tab w:val="left" w:pos="1134"/>
        </w:tabs>
        <w:ind w:firstLine="567"/>
        <w:jc w:val="both"/>
      </w:pPr>
      <w:r>
        <w:t xml:space="preserve">- </w:t>
      </w:r>
      <w:r w:rsidRPr="006505EE">
        <w:t>керектөөчүлөрдүн ар кандай категориялары үчүн электр энергиясына катуу чектерди киргизүү</w:t>
      </w:r>
      <w:r w:rsidR="007E38B9">
        <w:t>;</w:t>
      </w:r>
    </w:p>
    <w:p w:rsidR="007E38B9" w:rsidRDefault="007E38B9" w:rsidP="007D12A5">
      <w:pPr>
        <w:tabs>
          <w:tab w:val="left" w:pos="1134"/>
        </w:tabs>
        <w:ind w:firstLine="567"/>
        <w:jc w:val="both"/>
      </w:pPr>
      <w:r>
        <w:t xml:space="preserve">- </w:t>
      </w:r>
      <w:r w:rsidR="006505EE" w:rsidRPr="006505EE">
        <w:t>электр энергиясынын импортунун көбөйүшү</w:t>
      </w:r>
      <w:r>
        <w:t>;</w:t>
      </w:r>
    </w:p>
    <w:p w:rsidR="007E38B9" w:rsidRDefault="007E38B9" w:rsidP="007D12A5">
      <w:pPr>
        <w:tabs>
          <w:tab w:val="left" w:pos="1134"/>
        </w:tabs>
        <w:ind w:firstLine="567"/>
        <w:jc w:val="both"/>
      </w:pPr>
      <w:r>
        <w:t xml:space="preserve">- </w:t>
      </w:r>
      <w:r w:rsidR="006505EE" w:rsidRPr="006505EE">
        <w:t>насыя алуу боюнча жаңы милдеттенмелерди алуу, бул бюджетке кошумча жүк алып келет</w:t>
      </w:r>
      <w:r>
        <w:t>;</w:t>
      </w:r>
    </w:p>
    <w:p w:rsidR="00F15FB2" w:rsidRDefault="00F15FB2" w:rsidP="00F15FB2">
      <w:pPr>
        <w:tabs>
          <w:tab w:val="left" w:pos="1134"/>
        </w:tabs>
        <w:ind w:firstLine="567"/>
        <w:jc w:val="both"/>
      </w:pPr>
      <w:r>
        <w:lastRenderedPageBreak/>
        <w:t xml:space="preserve">- </w:t>
      </w:r>
      <w:r w:rsidR="006505EE" w:rsidRPr="006505EE">
        <w:t>кредиттик карыздарды андан ары реструктуризациялоо</w:t>
      </w:r>
      <w:r>
        <w:t>;</w:t>
      </w:r>
    </w:p>
    <w:p w:rsidR="007E38B9" w:rsidRDefault="007E38B9" w:rsidP="007D12A5">
      <w:pPr>
        <w:tabs>
          <w:tab w:val="left" w:pos="1134"/>
        </w:tabs>
        <w:ind w:firstLine="567"/>
        <w:jc w:val="both"/>
      </w:pPr>
      <w:r>
        <w:t xml:space="preserve">- </w:t>
      </w:r>
      <w:r w:rsidR="006505EE" w:rsidRPr="006505EE">
        <w:t>энергетикалык компаниялардын тиешелүү чыгымдарын жабуу үчүн республикалык бюджеттен кошумча субсидиялар</w:t>
      </w:r>
      <w:r w:rsidR="00F15FB2">
        <w:t>.</w:t>
      </w:r>
    </w:p>
    <w:p w:rsidR="00783B15" w:rsidRPr="00B70D6C" w:rsidRDefault="00783B15" w:rsidP="007D12A5">
      <w:pPr>
        <w:tabs>
          <w:tab w:val="left" w:pos="1134"/>
        </w:tabs>
        <w:ind w:firstLine="567"/>
        <w:jc w:val="both"/>
      </w:pPr>
    </w:p>
    <w:p w:rsidR="006505EE" w:rsidRPr="006505EE" w:rsidRDefault="006505EE" w:rsidP="00F15FB2">
      <w:pPr>
        <w:pStyle w:val="a3"/>
        <w:numPr>
          <w:ilvl w:val="1"/>
          <w:numId w:val="36"/>
        </w:numPr>
        <w:tabs>
          <w:tab w:val="left" w:pos="851"/>
        </w:tabs>
        <w:ind w:left="0" w:firstLine="855"/>
        <w:jc w:val="both"/>
        <w:rPr>
          <w:i/>
        </w:rPr>
      </w:pPr>
      <w:bookmarkStart w:id="4" w:name="_Toc400093723"/>
      <w:bookmarkStart w:id="5" w:name="_Toc404052773"/>
      <w:r w:rsidRPr="006505EE">
        <w:rPr>
          <w:i/>
        </w:rPr>
        <w:t xml:space="preserve">№2 </w:t>
      </w:r>
      <w:r w:rsidRPr="006505EE">
        <w:rPr>
          <w:i/>
          <w:lang w:val="ky-KG"/>
        </w:rPr>
        <w:t>в</w:t>
      </w:r>
      <w:r w:rsidRPr="006505EE">
        <w:rPr>
          <w:i/>
        </w:rPr>
        <w:t xml:space="preserve">ариант – </w:t>
      </w:r>
      <w:r w:rsidR="00D22072">
        <w:rPr>
          <w:i/>
        </w:rPr>
        <w:t>«</w:t>
      </w:r>
      <w:r>
        <w:rPr>
          <w:i/>
          <w:lang w:val="ky-KG"/>
        </w:rPr>
        <w:t>О</w:t>
      </w:r>
      <w:r w:rsidRPr="006505EE">
        <w:rPr>
          <w:i/>
        </w:rPr>
        <w:t>рто мөөнөттүү мезгилде электр энергиясынын өздүк наркынын тарифтери менен жетишүү</w:t>
      </w:r>
      <w:r w:rsidR="00D22072">
        <w:rPr>
          <w:i/>
        </w:rPr>
        <w:t>»</w:t>
      </w:r>
    </w:p>
    <w:p w:rsidR="007D12A5" w:rsidRPr="000560BD" w:rsidRDefault="00855D5E" w:rsidP="000560BD">
      <w:pPr>
        <w:pStyle w:val="a3"/>
        <w:tabs>
          <w:tab w:val="left" w:pos="851"/>
        </w:tabs>
        <w:ind w:left="709"/>
        <w:jc w:val="both"/>
      </w:pPr>
      <w:bookmarkStart w:id="6" w:name="_Toc506951647"/>
      <w:bookmarkStart w:id="7" w:name="_Toc29846712"/>
      <w:bookmarkStart w:id="8" w:name="_Toc34641147"/>
      <w:bookmarkStart w:id="9" w:name="_Toc404052774"/>
      <w:bookmarkEnd w:id="4"/>
      <w:bookmarkEnd w:id="5"/>
      <w:r w:rsidRPr="000560BD">
        <w:rPr>
          <w:u w:val="single"/>
        </w:rPr>
        <w:t xml:space="preserve">а. </w:t>
      </w:r>
      <w:bookmarkEnd w:id="6"/>
      <w:bookmarkEnd w:id="7"/>
      <w:bookmarkEnd w:id="8"/>
      <w:bookmarkEnd w:id="9"/>
      <w:r w:rsidR="00711E2C" w:rsidRPr="00711E2C">
        <w:rPr>
          <w:u w:val="single"/>
        </w:rPr>
        <w:t>Жөнгө салуу ыкмасы</w:t>
      </w:r>
    </w:p>
    <w:p w:rsidR="00711E2C" w:rsidRDefault="00711E2C" w:rsidP="007D12A5">
      <w:pPr>
        <w:ind w:firstLine="709"/>
        <w:jc w:val="both"/>
        <w:rPr>
          <w:lang w:val="ky-KG"/>
        </w:rPr>
      </w:pPr>
      <w:r w:rsidRPr="00711E2C">
        <w:t>Бүгүнкү күндө калк үчүн белгиленген тарифтер социалдык багыттагы, анткени алар мурда колдонулуп келген тарифтердин деңгээлин сактап, калктын жакыр бөлүгүнүн керектелген электр энергиясы үчүн төлөмдөрдү жүргүзүү мүмкүнчүлүгүн эске алышат.</w:t>
      </w:r>
    </w:p>
    <w:p w:rsidR="00711E2C" w:rsidRDefault="00711E2C" w:rsidP="007D12A5">
      <w:pPr>
        <w:ind w:firstLine="709"/>
        <w:jc w:val="both"/>
        <w:rPr>
          <w:lang w:val="ky-KG"/>
        </w:rPr>
      </w:pPr>
      <w:r>
        <w:rPr>
          <w:lang w:val="ky-KG"/>
        </w:rPr>
        <w:t>2014-2015-жылдар аралыгында</w:t>
      </w:r>
      <w:r w:rsidRPr="00711E2C">
        <w:rPr>
          <w:lang w:val="ky-KG"/>
        </w:rPr>
        <w:t xml:space="preserve"> электр энергиясына болгон тарифтер акырындык менен жогорулады, учурдагы тарифтер энергетика тармагынын учурдагы каржылык чыгымдарын жаппайт жана инвестиция үчүн жагымдуу эмес. Ошол эле учурда, тарифтердин көтөрүлүшү калк жана бизнес структуралар тарабынан кыйла терс кабыл алынууда. Буга, бир жагынан, төлөө жөндөмдүүлүгү жана жалпы социалдык абал, ошондой эле экономиканын башка тармактарындагы төмөн экономикалык өсүш темптери таасир этет. Экинчи жагынан, бөлүштүрүүчү компаниялар көрсөткөн кызматтардын сапатынын туруксуздугу терс таасирин тийгизүүдө. Ошентип, тарифтердин көтөрүлүшү менен катар, электр энергиясынын жоготууларын кыскартуу, кызмат көрсөтүүлөрдүн сапатын жана башкаруу процесстерин жогорулатуу, ошондой эле иш-аракеттердин ачык-айкындуулугун жогорулатуу аркылуу энергетика тармагынын жалпы натыйжалуулугун жогорулатуу зарыл.</w:t>
      </w:r>
    </w:p>
    <w:p w:rsidR="00711E2C" w:rsidRDefault="00711E2C" w:rsidP="007D12A5">
      <w:pPr>
        <w:ind w:firstLine="709"/>
        <w:jc w:val="both"/>
        <w:rPr>
          <w:lang w:val="ky-KG"/>
        </w:rPr>
      </w:pPr>
      <w:r w:rsidRPr="00711E2C">
        <w:rPr>
          <w:lang w:val="ky-KG"/>
        </w:rPr>
        <w:t>Мындай шартта, келечекте энергетика тутумундагы акча каражаттарынын жетишсиздигин кыскартуунун, субсидиялоонун көлөмүн кыскартуунун жана энергетика тармагынын карыздык милдеттенмелери боюнча төлөмдөрдү акырындык менен жогорулатуунун эң реалдуу варианты тарифтерди электр энергиясынын наркынын деңгээлине жеткирүүнү эске алуу менен жаңы тарифтик са</w:t>
      </w:r>
      <w:r>
        <w:rPr>
          <w:lang w:val="ky-KG"/>
        </w:rPr>
        <w:t>ясатты кабыл алуу болушу керек.</w:t>
      </w:r>
    </w:p>
    <w:p w:rsidR="00711E2C" w:rsidRDefault="00711E2C" w:rsidP="00711E2C">
      <w:pPr>
        <w:ind w:firstLine="709"/>
        <w:jc w:val="both"/>
        <w:rPr>
          <w:lang w:val="ky-KG"/>
        </w:rPr>
      </w:pPr>
      <w:r w:rsidRPr="00711E2C">
        <w:rPr>
          <w:lang w:val="ky-KG"/>
        </w:rPr>
        <w:t xml:space="preserve">Мындай шартта, келечекте энергетика тутумундагы акча каражаттарынын жетишсиздигин кыскартуунун, субсидиялоонун көлөмүн кыскартуунун жана энергетика тармагынын карыздык милдеттенмелери боюнча төлөмдөрдү акырындык менен жогорулатуунун эң реалдуу варианты жаңы тарифтик саясатты кабыл алуу тарифтерди электр энергиясынын наркынын деңгээлине жеткирүүнү эске алуу менен </w:t>
      </w:r>
      <w:r>
        <w:rPr>
          <w:lang w:val="ky-KG"/>
        </w:rPr>
        <w:t>болушу керек.</w:t>
      </w:r>
    </w:p>
    <w:p w:rsidR="007D12A5" w:rsidRPr="00855D5E" w:rsidRDefault="00711E2C" w:rsidP="007D12A5">
      <w:pPr>
        <w:tabs>
          <w:tab w:val="left" w:pos="851"/>
        </w:tabs>
        <w:ind w:firstLine="709"/>
        <w:jc w:val="both"/>
      </w:pPr>
      <w:r w:rsidRPr="00711E2C">
        <w:t>Электр энергиясына болгон тарифтик саясатты ишке ашырууга катышуучулар</w:t>
      </w:r>
      <w:r w:rsidR="007D12A5" w:rsidRPr="00855D5E">
        <w:t>:</w:t>
      </w:r>
    </w:p>
    <w:p w:rsidR="00711E2C" w:rsidRPr="007E4EA3" w:rsidRDefault="00711E2C" w:rsidP="007E4EA3">
      <w:pPr>
        <w:pStyle w:val="Madde-Bend"/>
        <w:numPr>
          <w:ilvl w:val="0"/>
          <w:numId w:val="12"/>
        </w:numPr>
        <w:tabs>
          <w:tab w:val="clear" w:pos="1080"/>
          <w:tab w:val="left" w:pos="851"/>
          <w:tab w:val="left" w:pos="993"/>
        </w:tabs>
        <w:spacing w:after="0"/>
        <w:rPr>
          <w:color w:val="auto"/>
          <w:lang w:val="ru-RU"/>
        </w:rPr>
      </w:pPr>
      <w:r w:rsidRPr="00711E2C">
        <w:rPr>
          <w:color w:val="auto"/>
          <w:lang w:val="ru-RU"/>
        </w:rPr>
        <w:t>отун-энергетикалык комплекси жана өнөр жай чөйрөсүндө мамлекеттик саясатты иштеп чыгуу жана жүзөгө ашыруу боюнча ыйгарым укуктуу мамлекеттик орган</w:t>
      </w:r>
      <w:r w:rsidR="007E4EA3">
        <w:rPr>
          <w:color w:val="auto"/>
          <w:lang w:val="ru-RU"/>
        </w:rPr>
        <w:t>;</w:t>
      </w:r>
    </w:p>
    <w:p w:rsidR="007D12A5" w:rsidRPr="00EB3439" w:rsidRDefault="007E4EA3" w:rsidP="007E4EA3">
      <w:pPr>
        <w:pStyle w:val="Madde-Bend"/>
        <w:numPr>
          <w:ilvl w:val="0"/>
          <w:numId w:val="12"/>
        </w:numPr>
        <w:tabs>
          <w:tab w:val="clear" w:pos="1080"/>
          <w:tab w:val="left" w:pos="851"/>
          <w:tab w:val="left" w:pos="993"/>
        </w:tabs>
        <w:spacing w:after="0"/>
        <w:rPr>
          <w:color w:val="auto"/>
          <w:lang w:val="ru-RU"/>
        </w:rPr>
      </w:pPr>
      <w:r w:rsidRPr="007E4EA3">
        <w:rPr>
          <w:color w:val="auto"/>
          <w:lang w:val="ru-RU"/>
        </w:rPr>
        <w:t xml:space="preserve"> электр менен жабдуучу уюмдар</w:t>
      </w:r>
      <w:r w:rsidR="007D12A5" w:rsidRPr="00EB3439">
        <w:rPr>
          <w:color w:val="auto"/>
          <w:lang w:val="ru-RU"/>
        </w:rPr>
        <w:t>;</w:t>
      </w:r>
    </w:p>
    <w:p w:rsidR="007E4EA3" w:rsidRPr="00581147" w:rsidRDefault="007E4EA3" w:rsidP="00581147">
      <w:pPr>
        <w:pStyle w:val="Madde-Bend"/>
        <w:numPr>
          <w:ilvl w:val="0"/>
          <w:numId w:val="12"/>
        </w:numPr>
        <w:tabs>
          <w:tab w:val="clear" w:pos="1080"/>
          <w:tab w:val="left" w:pos="851"/>
          <w:tab w:val="left" w:pos="993"/>
        </w:tabs>
        <w:spacing w:after="0"/>
        <w:rPr>
          <w:color w:val="auto"/>
          <w:lang w:val="ru-RU"/>
        </w:rPr>
      </w:pPr>
      <w:r w:rsidRPr="007E4EA3">
        <w:rPr>
          <w:color w:val="auto"/>
          <w:lang w:val="ru-RU"/>
        </w:rPr>
        <w:t xml:space="preserve"> электр энергиясын керектөөчүлөр </w:t>
      </w:r>
      <w:bookmarkStart w:id="10" w:name="_GoBack"/>
      <w:bookmarkEnd w:id="10"/>
      <w:r w:rsidRPr="007E4EA3">
        <w:rPr>
          <w:color w:val="auto"/>
          <w:lang w:val="ru-RU"/>
        </w:rPr>
        <w:t>(энергия менен жабдуучу уюм менен энергия (келишим) түзгөн юридикалык жана жеке жактар)</w:t>
      </w:r>
      <w:r>
        <w:rPr>
          <w:color w:val="auto"/>
          <w:lang w:val="ru-RU"/>
        </w:rPr>
        <w:t>.</w:t>
      </w:r>
    </w:p>
    <w:p w:rsidR="00DE40F3" w:rsidRPr="00581147" w:rsidRDefault="00581147" w:rsidP="00DE40F3">
      <w:pPr>
        <w:ind w:firstLine="708"/>
        <w:jc w:val="both"/>
      </w:pPr>
      <w:r w:rsidRPr="00581147">
        <w:t>2021-2025-жылдарга Кыргыз Республикасынын Электр энергиясына болгон орто мөөнөттүү тарифтик саясатынын долбоору акыркы керектөөчүлөр үчүн электр энергиясына төмөнкү тарифтерди белгилөөнү болжолдойт.</w:t>
      </w:r>
    </w:p>
    <w:tbl>
      <w:tblPr>
        <w:tblW w:w="4905" w:type="pct"/>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6"/>
        <w:gridCol w:w="4087"/>
        <w:gridCol w:w="864"/>
        <w:gridCol w:w="750"/>
        <w:gridCol w:w="860"/>
        <w:gridCol w:w="799"/>
        <w:gridCol w:w="976"/>
        <w:gridCol w:w="1041"/>
      </w:tblGrid>
      <w:tr w:rsidR="000509BB" w:rsidRPr="00324DBD" w:rsidTr="00352BF7">
        <w:trPr>
          <w:trHeight w:val="291"/>
        </w:trPr>
        <w:tc>
          <w:tcPr>
            <w:tcW w:w="236" w:type="pct"/>
            <w:shd w:val="clear" w:color="auto" w:fill="5B9BD5" w:themeFill="accent1"/>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b/>
                <w:sz w:val="19"/>
                <w:szCs w:val="19"/>
              </w:rPr>
            </w:pPr>
            <w:r w:rsidRPr="00324DBD">
              <w:rPr>
                <w:rFonts w:ascii="Times New Roman" w:hAnsi="Times New Roman" w:cs="Times New Roman"/>
                <w:b/>
                <w:bCs/>
                <w:sz w:val="19"/>
                <w:szCs w:val="19"/>
              </w:rPr>
              <w:t>№</w:t>
            </w:r>
          </w:p>
        </w:tc>
        <w:tc>
          <w:tcPr>
            <w:tcW w:w="2076" w:type="pct"/>
            <w:shd w:val="clear" w:color="auto" w:fill="5B9BD5" w:themeFill="accent1"/>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b/>
                <w:sz w:val="19"/>
                <w:szCs w:val="19"/>
              </w:rPr>
            </w:pPr>
            <w:r w:rsidRPr="00324DBD">
              <w:rPr>
                <w:rFonts w:ascii="Times New Roman" w:hAnsi="Times New Roman" w:cs="Times New Roman"/>
                <w:b/>
                <w:bCs/>
                <w:sz w:val="19"/>
                <w:szCs w:val="19"/>
              </w:rPr>
              <w:t>Керектөөчүлөрдүн тобу</w:t>
            </w:r>
          </w:p>
        </w:tc>
        <w:tc>
          <w:tcPr>
            <w:tcW w:w="439" w:type="pct"/>
            <w:shd w:val="clear" w:color="auto" w:fill="5B9BD5" w:themeFill="accent1"/>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b/>
                <w:sz w:val="19"/>
                <w:szCs w:val="19"/>
              </w:rPr>
            </w:pPr>
            <w:r w:rsidRPr="00324DBD">
              <w:rPr>
                <w:rFonts w:ascii="Times New Roman" w:hAnsi="Times New Roman" w:cs="Times New Roman"/>
                <w:b/>
                <w:bCs/>
                <w:sz w:val="19"/>
                <w:szCs w:val="19"/>
              </w:rPr>
              <w:t>Ченөө бирдиги</w:t>
            </w:r>
          </w:p>
        </w:tc>
        <w:tc>
          <w:tcPr>
            <w:tcW w:w="381" w:type="pct"/>
            <w:shd w:val="clear" w:color="auto" w:fill="5B9BD5" w:themeFill="accent1"/>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b/>
                <w:sz w:val="19"/>
                <w:szCs w:val="19"/>
              </w:rPr>
            </w:pPr>
            <w:r w:rsidRPr="00324DBD">
              <w:rPr>
                <w:rFonts w:ascii="Times New Roman" w:hAnsi="Times New Roman" w:cs="Times New Roman"/>
                <w:b/>
                <w:bCs/>
                <w:sz w:val="19"/>
                <w:szCs w:val="19"/>
              </w:rPr>
              <w:t>2021-ж.</w:t>
            </w:r>
          </w:p>
        </w:tc>
        <w:tc>
          <w:tcPr>
            <w:tcW w:w="437" w:type="pct"/>
            <w:shd w:val="clear" w:color="auto" w:fill="5B9BD5" w:themeFill="accent1"/>
            <w:vAlign w:val="center"/>
          </w:tcPr>
          <w:p w:rsidR="000509BB" w:rsidRDefault="00324DBD" w:rsidP="00324DBD">
            <w:pPr>
              <w:pStyle w:val="tkTablica"/>
              <w:spacing w:after="0" w:line="240" w:lineRule="auto"/>
              <w:jc w:val="center"/>
              <w:rPr>
                <w:rFonts w:ascii="Times New Roman" w:hAnsi="Times New Roman" w:cs="Times New Roman"/>
                <w:b/>
                <w:bCs/>
                <w:sz w:val="19"/>
                <w:szCs w:val="19"/>
                <w:lang w:val="ky-KG"/>
              </w:rPr>
            </w:pPr>
            <w:r>
              <w:rPr>
                <w:rFonts w:ascii="Times New Roman" w:hAnsi="Times New Roman" w:cs="Times New Roman"/>
                <w:b/>
                <w:bCs/>
                <w:sz w:val="19"/>
                <w:szCs w:val="19"/>
                <w:lang w:val="ky-KG"/>
              </w:rPr>
              <w:t>01.06.</w:t>
            </w:r>
          </w:p>
          <w:p w:rsidR="00324DBD" w:rsidRPr="00324DBD" w:rsidRDefault="00324DBD" w:rsidP="00324DBD">
            <w:pPr>
              <w:pStyle w:val="tkTablica"/>
              <w:spacing w:after="0" w:line="240" w:lineRule="auto"/>
              <w:jc w:val="center"/>
              <w:rPr>
                <w:rFonts w:ascii="Times New Roman" w:hAnsi="Times New Roman" w:cs="Times New Roman"/>
                <w:b/>
                <w:bCs/>
                <w:sz w:val="19"/>
                <w:szCs w:val="19"/>
              </w:rPr>
            </w:pPr>
            <w:r w:rsidRPr="00324DBD">
              <w:rPr>
                <w:rFonts w:ascii="Times New Roman" w:hAnsi="Times New Roman" w:cs="Times New Roman"/>
                <w:b/>
                <w:bCs/>
                <w:sz w:val="19"/>
                <w:szCs w:val="19"/>
              </w:rPr>
              <w:t>2022-ж.</w:t>
            </w:r>
          </w:p>
        </w:tc>
        <w:tc>
          <w:tcPr>
            <w:tcW w:w="406" w:type="pct"/>
            <w:shd w:val="clear" w:color="auto" w:fill="5B9BD5" w:themeFill="accent1"/>
            <w:vAlign w:val="center"/>
          </w:tcPr>
          <w:p w:rsidR="000509BB" w:rsidRDefault="00324DBD" w:rsidP="00324DBD">
            <w:pPr>
              <w:pStyle w:val="tkTablica"/>
              <w:spacing w:after="0" w:line="240" w:lineRule="auto"/>
              <w:jc w:val="center"/>
              <w:rPr>
                <w:rFonts w:ascii="Times New Roman" w:hAnsi="Times New Roman" w:cs="Times New Roman"/>
                <w:b/>
                <w:bCs/>
                <w:sz w:val="19"/>
                <w:szCs w:val="19"/>
                <w:lang w:val="ky-KG"/>
              </w:rPr>
            </w:pPr>
            <w:r>
              <w:rPr>
                <w:rFonts w:ascii="Times New Roman" w:hAnsi="Times New Roman" w:cs="Times New Roman"/>
                <w:b/>
                <w:bCs/>
                <w:sz w:val="19"/>
                <w:szCs w:val="19"/>
                <w:lang w:val="ky-KG"/>
              </w:rPr>
              <w:t>01.06.</w:t>
            </w:r>
          </w:p>
          <w:p w:rsidR="00324DBD" w:rsidRPr="00324DBD" w:rsidRDefault="00324DBD" w:rsidP="00324DBD">
            <w:pPr>
              <w:pStyle w:val="tkTablica"/>
              <w:spacing w:after="0" w:line="240" w:lineRule="auto"/>
              <w:jc w:val="center"/>
              <w:rPr>
                <w:rFonts w:ascii="Times New Roman" w:hAnsi="Times New Roman" w:cs="Times New Roman"/>
                <w:b/>
                <w:bCs/>
                <w:sz w:val="19"/>
                <w:szCs w:val="19"/>
              </w:rPr>
            </w:pPr>
            <w:r w:rsidRPr="00324DBD">
              <w:rPr>
                <w:rFonts w:ascii="Times New Roman" w:hAnsi="Times New Roman" w:cs="Times New Roman"/>
                <w:b/>
                <w:bCs/>
                <w:sz w:val="19"/>
                <w:szCs w:val="19"/>
              </w:rPr>
              <w:t>2023-ж.</w:t>
            </w:r>
          </w:p>
        </w:tc>
        <w:tc>
          <w:tcPr>
            <w:tcW w:w="496" w:type="pct"/>
            <w:shd w:val="clear" w:color="auto" w:fill="5B9BD5" w:themeFill="accent1"/>
            <w:vAlign w:val="center"/>
          </w:tcPr>
          <w:p w:rsidR="000509BB" w:rsidRDefault="00324DBD" w:rsidP="00324DBD">
            <w:pPr>
              <w:pStyle w:val="tkTablica"/>
              <w:spacing w:after="0" w:line="240" w:lineRule="auto"/>
              <w:jc w:val="center"/>
              <w:rPr>
                <w:rFonts w:ascii="Times New Roman" w:hAnsi="Times New Roman" w:cs="Times New Roman"/>
                <w:b/>
                <w:bCs/>
                <w:sz w:val="19"/>
                <w:szCs w:val="19"/>
                <w:lang w:val="ky-KG"/>
              </w:rPr>
            </w:pPr>
            <w:r>
              <w:rPr>
                <w:rFonts w:ascii="Times New Roman" w:hAnsi="Times New Roman" w:cs="Times New Roman"/>
                <w:b/>
                <w:bCs/>
                <w:sz w:val="19"/>
                <w:szCs w:val="19"/>
                <w:lang w:val="ky-KG"/>
              </w:rPr>
              <w:t>01.06.</w:t>
            </w:r>
          </w:p>
          <w:p w:rsidR="00324DBD" w:rsidRPr="00324DBD" w:rsidRDefault="00324DBD" w:rsidP="00324DBD">
            <w:pPr>
              <w:pStyle w:val="tkTablica"/>
              <w:spacing w:after="0" w:line="240" w:lineRule="auto"/>
              <w:jc w:val="center"/>
              <w:rPr>
                <w:rFonts w:ascii="Times New Roman" w:hAnsi="Times New Roman" w:cs="Times New Roman"/>
                <w:b/>
                <w:bCs/>
                <w:sz w:val="19"/>
                <w:szCs w:val="19"/>
              </w:rPr>
            </w:pPr>
            <w:r w:rsidRPr="00324DBD">
              <w:rPr>
                <w:rFonts w:ascii="Times New Roman" w:hAnsi="Times New Roman" w:cs="Times New Roman"/>
                <w:b/>
                <w:bCs/>
                <w:sz w:val="19"/>
                <w:szCs w:val="19"/>
              </w:rPr>
              <w:t>2024-ж.</w:t>
            </w:r>
          </w:p>
        </w:tc>
        <w:tc>
          <w:tcPr>
            <w:tcW w:w="530" w:type="pct"/>
            <w:shd w:val="clear" w:color="auto" w:fill="5B9BD5" w:themeFill="accent1"/>
            <w:vAlign w:val="center"/>
          </w:tcPr>
          <w:p w:rsidR="000509BB" w:rsidRDefault="00324DBD" w:rsidP="00324DBD">
            <w:pPr>
              <w:pStyle w:val="tkTablica"/>
              <w:spacing w:after="0" w:line="240" w:lineRule="auto"/>
              <w:jc w:val="center"/>
              <w:rPr>
                <w:rFonts w:ascii="Times New Roman" w:hAnsi="Times New Roman" w:cs="Times New Roman"/>
                <w:b/>
                <w:bCs/>
                <w:sz w:val="19"/>
                <w:szCs w:val="19"/>
                <w:lang w:val="ky-KG"/>
              </w:rPr>
            </w:pPr>
            <w:r>
              <w:rPr>
                <w:rFonts w:ascii="Times New Roman" w:hAnsi="Times New Roman" w:cs="Times New Roman"/>
                <w:b/>
                <w:bCs/>
                <w:sz w:val="19"/>
                <w:szCs w:val="19"/>
                <w:lang w:val="ky-KG"/>
              </w:rPr>
              <w:t>01.06.</w:t>
            </w:r>
          </w:p>
          <w:p w:rsidR="00324DBD" w:rsidRPr="00324DBD" w:rsidRDefault="00324DBD" w:rsidP="00324DBD">
            <w:pPr>
              <w:pStyle w:val="tkTablica"/>
              <w:spacing w:after="0" w:line="240" w:lineRule="auto"/>
              <w:jc w:val="center"/>
              <w:rPr>
                <w:rFonts w:ascii="Times New Roman" w:hAnsi="Times New Roman" w:cs="Times New Roman"/>
                <w:b/>
                <w:bCs/>
                <w:sz w:val="19"/>
                <w:szCs w:val="19"/>
              </w:rPr>
            </w:pPr>
            <w:r w:rsidRPr="00324DBD">
              <w:rPr>
                <w:rFonts w:ascii="Times New Roman" w:hAnsi="Times New Roman" w:cs="Times New Roman"/>
                <w:b/>
                <w:bCs/>
                <w:sz w:val="19"/>
                <w:szCs w:val="19"/>
              </w:rPr>
              <w:t>2025-ж.</w:t>
            </w:r>
          </w:p>
        </w:tc>
      </w:tr>
      <w:tr w:rsidR="000509BB" w:rsidRPr="00324DBD" w:rsidTr="0096596E">
        <w:trPr>
          <w:trHeight w:val="108"/>
        </w:trPr>
        <w:tc>
          <w:tcPr>
            <w:tcW w:w="236" w:type="pct"/>
            <w:vMerge w:val="restar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w:t>
            </w: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 xml:space="preserve">Калк </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тыйын/кВт.с</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109,5</w:t>
            </w:r>
          </w:p>
        </w:tc>
        <w:tc>
          <w:tcPr>
            <w:tcW w:w="437"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128,7</w:t>
            </w:r>
          </w:p>
        </w:tc>
        <w:tc>
          <w:tcPr>
            <w:tcW w:w="40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148,0</w:t>
            </w:r>
          </w:p>
        </w:tc>
        <w:tc>
          <w:tcPr>
            <w:tcW w:w="49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530" w:type="pct"/>
            <w:vAlign w:val="center"/>
          </w:tcPr>
          <w:p w:rsidR="00324DBD" w:rsidRPr="00324DBD" w:rsidRDefault="00324DBD" w:rsidP="00324DBD">
            <w:pPr>
              <w:jc w:val="center"/>
              <w:rPr>
                <w:sz w:val="19"/>
                <w:szCs w:val="19"/>
              </w:rPr>
            </w:pPr>
            <w:r w:rsidRPr="00324DBD">
              <w:rPr>
                <w:sz w:val="19"/>
                <w:szCs w:val="19"/>
              </w:rPr>
              <w:t>тариф + инфляция</w:t>
            </w:r>
          </w:p>
        </w:tc>
      </w:tr>
      <w:tr w:rsidR="000509BB" w:rsidRPr="00324DBD" w:rsidTr="0096596E">
        <w:trPr>
          <w:trHeight w:val="164"/>
        </w:trPr>
        <w:tc>
          <w:tcPr>
            <w:tcW w:w="236" w:type="pct"/>
            <w:vMerge/>
            <w:vAlign w:val="center"/>
          </w:tcPr>
          <w:p w:rsidR="00324DBD" w:rsidRPr="00324DBD" w:rsidRDefault="00324DBD" w:rsidP="00324DBD">
            <w:pPr>
              <w:rPr>
                <w:bCs/>
                <w:iCs/>
                <w:sz w:val="19"/>
                <w:szCs w:val="19"/>
              </w:rPr>
            </w:pP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Өсүш</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42,2</w:t>
            </w:r>
          </w:p>
        </w:tc>
        <w:tc>
          <w:tcPr>
            <w:tcW w:w="437"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17,5</w:t>
            </w:r>
          </w:p>
        </w:tc>
        <w:tc>
          <w:tcPr>
            <w:tcW w:w="40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15,0</w:t>
            </w:r>
          </w:p>
        </w:tc>
        <w:tc>
          <w:tcPr>
            <w:tcW w:w="49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530"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r>
      <w:tr w:rsidR="000509BB" w:rsidRPr="00324DBD" w:rsidTr="0096596E">
        <w:trPr>
          <w:trHeight w:val="479"/>
        </w:trPr>
        <w:tc>
          <w:tcPr>
            <w:tcW w:w="236" w:type="pct"/>
            <w:vMerge w:val="restar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1.1</w:t>
            </w: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1-октябрдан 31-мартка чейинки мезгилде айына 1000 кВт / сааттан ашык керектөө менен (бийик тоолуу жана алыскы жетүүгө кыйын болгон аймактарда жашаган калкты эсепке албаганда)</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тыйын/кВт.с</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252,0</w:t>
            </w:r>
          </w:p>
        </w:tc>
        <w:tc>
          <w:tcPr>
            <w:tcW w:w="437"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0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9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530" w:type="pct"/>
            <w:vAlign w:val="center"/>
          </w:tcPr>
          <w:p w:rsidR="00324DBD" w:rsidRPr="00324DBD" w:rsidRDefault="00324DBD" w:rsidP="00324DBD">
            <w:pPr>
              <w:jc w:val="center"/>
              <w:rPr>
                <w:sz w:val="19"/>
                <w:szCs w:val="19"/>
              </w:rPr>
            </w:pPr>
            <w:r w:rsidRPr="00324DBD">
              <w:rPr>
                <w:sz w:val="19"/>
                <w:szCs w:val="19"/>
              </w:rPr>
              <w:t>тариф + инфляция</w:t>
            </w:r>
          </w:p>
        </w:tc>
      </w:tr>
      <w:tr w:rsidR="000509BB" w:rsidRPr="00324DBD" w:rsidTr="0096596E">
        <w:trPr>
          <w:trHeight w:val="158"/>
        </w:trPr>
        <w:tc>
          <w:tcPr>
            <w:tcW w:w="236" w:type="pct"/>
            <w:vMerge/>
            <w:vAlign w:val="center"/>
          </w:tcPr>
          <w:p w:rsidR="00324DBD" w:rsidRPr="00324DBD" w:rsidRDefault="00324DBD" w:rsidP="00324DBD">
            <w:pPr>
              <w:rPr>
                <w:bCs/>
                <w:iCs/>
                <w:sz w:val="19"/>
                <w:szCs w:val="19"/>
              </w:rPr>
            </w:pP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Өсүш</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16,7</w:t>
            </w:r>
          </w:p>
        </w:tc>
        <w:tc>
          <w:tcPr>
            <w:tcW w:w="437"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40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 xml:space="preserve">инфляциянын деңгээлине </w:t>
            </w:r>
            <w:r w:rsidRPr="00324DBD">
              <w:rPr>
                <w:rFonts w:ascii="Times New Roman" w:hAnsi="Times New Roman"/>
                <w:sz w:val="19"/>
                <w:szCs w:val="19"/>
              </w:rPr>
              <w:lastRenderedPageBreak/>
              <w:t>жараша</w:t>
            </w:r>
          </w:p>
        </w:tc>
        <w:tc>
          <w:tcPr>
            <w:tcW w:w="49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lastRenderedPageBreak/>
              <w:t>инфляциянын деңгээлине жараша</w:t>
            </w:r>
          </w:p>
        </w:tc>
        <w:tc>
          <w:tcPr>
            <w:tcW w:w="530"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r>
      <w:tr w:rsidR="000509BB" w:rsidRPr="00324DBD" w:rsidTr="0096596E">
        <w:trPr>
          <w:trHeight w:val="158"/>
        </w:trPr>
        <w:tc>
          <w:tcPr>
            <w:tcW w:w="236" w:type="pct"/>
            <w:vMerge w:val="restar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2</w:t>
            </w: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Насостук станциялар</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тыйын/кВт.с</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109,5</w:t>
            </w:r>
          </w:p>
        </w:tc>
        <w:tc>
          <w:tcPr>
            <w:tcW w:w="437"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128,7</w:t>
            </w:r>
          </w:p>
        </w:tc>
        <w:tc>
          <w:tcPr>
            <w:tcW w:w="40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148,0</w:t>
            </w:r>
          </w:p>
        </w:tc>
        <w:tc>
          <w:tcPr>
            <w:tcW w:w="49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530" w:type="pct"/>
            <w:vAlign w:val="center"/>
          </w:tcPr>
          <w:p w:rsidR="00324DBD" w:rsidRPr="00324DBD" w:rsidRDefault="00324DBD" w:rsidP="00324DBD">
            <w:pPr>
              <w:jc w:val="center"/>
              <w:rPr>
                <w:sz w:val="19"/>
                <w:szCs w:val="19"/>
              </w:rPr>
            </w:pPr>
            <w:r w:rsidRPr="00324DBD">
              <w:rPr>
                <w:sz w:val="19"/>
                <w:szCs w:val="19"/>
              </w:rPr>
              <w:t>тариф + инфляция</w:t>
            </w:r>
          </w:p>
        </w:tc>
      </w:tr>
      <w:tr w:rsidR="000509BB" w:rsidRPr="00324DBD" w:rsidTr="0096596E">
        <w:trPr>
          <w:trHeight w:val="164"/>
        </w:trPr>
        <w:tc>
          <w:tcPr>
            <w:tcW w:w="236" w:type="pct"/>
            <w:vMerge/>
            <w:vAlign w:val="center"/>
            <w:hideMark/>
          </w:tcPr>
          <w:p w:rsidR="00324DBD" w:rsidRPr="00324DBD" w:rsidRDefault="00324DBD" w:rsidP="00324DBD">
            <w:pPr>
              <w:rPr>
                <w:bCs/>
                <w:iCs/>
                <w:sz w:val="19"/>
                <w:szCs w:val="19"/>
              </w:rPr>
            </w:pP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Өсүш</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40,6</w:t>
            </w:r>
          </w:p>
        </w:tc>
        <w:tc>
          <w:tcPr>
            <w:tcW w:w="437"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17,5</w:t>
            </w:r>
          </w:p>
        </w:tc>
        <w:tc>
          <w:tcPr>
            <w:tcW w:w="40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15,0</w:t>
            </w:r>
          </w:p>
        </w:tc>
        <w:tc>
          <w:tcPr>
            <w:tcW w:w="49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530"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r>
      <w:tr w:rsidR="000509BB" w:rsidRPr="00324DBD" w:rsidTr="0096596E">
        <w:trPr>
          <w:trHeight w:val="158"/>
        </w:trPr>
        <w:tc>
          <w:tcPr>
            <w:tcW w:w="236" w:type="pct"/>
            <w:vMerge w:val="restar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3</w:t>
            </w: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Электр транспорту</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тыйын/кВт.с</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168,0</w:t>
            </w:r>
          </w:p>
        </w:tc>
        <w:tc>
          <w:tcPr>
            <w:tcW w:w="437"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0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9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530" w:type="pct"/>
            <w:vAlign w:val="center"/>
          </w:tcPr>
          <w:p w:rsidR="00324DBD" w:rsidRPr="00324DBD" w:rsidRDefault="00324DBD" w:rsidP="00324DBD">
            <w:pPr>
              <w:jc w:val="center"/>
              <w:rPr>
                <w:sz w:val="19"/>
                <w:szCs w:val="19"/>
              </w:rPr>
            </w:pPr>
            <w:r w:rsidRPr="00324DBD">
              <w:rPr>
                <w:sz w:val="19"/>
                <w:szCs w:val="19"/>
              </w:rPr>
              <w:t>тариф + инфляция</w:t>
            </w:r>
          </w:p>
        </w:tc>
      </w:tr>
      <w:tr w:rsidR="000509BB" w:rsidRPr="00324DBD" w:rsidTr="0096596E">
        <w:trPr>
          <w:trHeight w:val="164"/>
        </w:trPr>
        <w:tc>
          <w:tcPr>
            <w:tcW w:w="236" w:type="pct"/>
            <w:vMerge/>
            <w:vAlign w:val="center"/>
            <w:hideMark/>
          </w:tcPr>
          <w:p w:rsidR="00324DBD" w:rsidRPr="00324DBD" w:rsidRDefault="00324DBD" w:rsidP="00324DBD">
            <w:pPr>
              <w:rPr>
                <w:bCs/>
                <w:iCs/>
                <w:sz w:val="19"/>
                <w:szCs w:val="19"/>
              </w:rPr>
            </w:pP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Өсүш</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6,3</w:t>
            </w:r>
          </w:p>
        </w:tc>
        <w:tc>
          <w:tcPr>
            <w:tcW w:w="437"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40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49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530"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r>
      <w:tr w:rsidR="000509BB" w:rsidRPr="00324DBD" w:rsidTr="0096596E">
        <w:trPr>
          <w:trHeight w:val="440"/>
        </w:trPr>
        <w:tc>
          <w:tcPr>
            <w:tcW w:w="236" w:type="pct"/>
            <w:vMerge w:val="restar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4</w:t>
            </w: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lang w:val="ru-RU"/>
              </w:rPr>
            </w:pPr>
            <w:r w:rsidRPr="00324DBD">
              <w:rPr>
                <w:rFonts w:ascii="Times New Roman" w:hAnsi="Times New Roman" w:cs="Times New Roman"/>
                <w:sz w:val="19"/>
                <w:szCs w:val="19"/>
                <w:lang w:val="ru-RU"/>
              </w:rPr>
              <w:t>Интернат тибиндеги балдар мекемелери, майыптар жана/же карылар үчүн социалдык стационардык жана жарым стационардык мекемелер</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тыйын/кВт.с</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168,0</w:t>
            </w:r>
          </w:p>
        </w:tc>
        <w:tc>
          <w:tcPr>
            <w:tcW w:w="437"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0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9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530" w:type="pct"/>
            <w:vAlign w:val="center"/>
          </w:tcPr>
          <w:p w:rsidR="00324DBD" w:rsidRPr="00324DBD" w:rsidRDefault="00324DBD" w:rsidP="00324DBD">
            <w:pPr>
              <w:jc w:val="center"/>
              <w:rPr>
                <w:sz w:val="19"/>
                <w:szCs w:val="19"/>
              </w:rPr>
            </w:pPr>
            <w:r w:rsidRPr="00324DBD">
              <w:rPr>
                <w:sz w:val="19"/>
                <w:szCs w:val="19"/>
              </w:rPr>
              <w:t>тариф + инфляция</w:t>
            </w:r>
          </w:p>
        </w:tc>
      </w:tr>
      <w:tr w:rsidR="000509BB" w:rsidRPr="00324DBD" w:rsidTr="0096596E">
        <w:trPr>
          <w:trHeight w:val="164"/>
        </w:trPr>
        <w:tc>
          <w:tcPr>
            <w:tcW w:w="236" w:type="pct"/>
            <w:vMerge/>
            <w:vAlign w:val="center"/>
            <w:hideMark/>
          </w:tcPr>
          <w:p w:rsidR="00324DBD" w:rsidRPr="00324DBD" w:rsidRDefault="00324DBD" w:rsidP="00324DBD">
            <w:pPr>
              <w:rPr>
                <w:bCs/>
                <w:iCs/>
                <w:sz w:val="19"/>
                <w:szCs w:val="19"/>
              </w:rPr>
            </w:pP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Өсүш</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6,3</w:t>
            </w:r>
          </w:p>
        </w:tc>
        <w:tc>
          <w:tcPr>
            <w:tcW w:w="437"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40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49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530"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r>
      <w:tr w:rsidR="000509BB" w:rsidRPr="00324DBD" w:rsidTr="0096596E">
        <w:trPr>
          <w:trHeight w:val="154"/>
        </w:trPr>
        <w:tc>
          <w:tcPr>
            <w:tcW w:w="236" w:type="pct"/>
            <w:vMerge w:val="restar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5</w:t>
            </w:r>
          </w:p>
        </w:tc>
        <w:tc>
          <w:tcPr>
            <w:tcW w:w="2076" w:type="pct"/>
            <w:tcMar>
              <w:top w:w="0" w:type="dxa"/>
              <w:left w:w="108" w:type="dxa"/>
              <w:bottom w:w="0" w:type="dxa"/>
              <w:right w:w="108" w:type="dxa"/>
            </w:tcMar>
            <w:vAlign w:val="center"/>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shd w:val="clear" w:color="auto" w:fill="FFFFFF"/>
              </w:rPr>
              <w:t>Диний уюмдар</w:t>
            </w:r>
          </w:p>
        </w:tc>
        <w:tc>
          <w:tcPr>
            <w:tcW w:w="439" w:type="pc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тыйын/кВт.с</w:t>
            </w:r>
          </w:p>
        </w:tc>
        <w:tc>
          <w:tcPr>
            <w:tcW w:w="381" w:type="pc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168,0</w:t>
            </w:r>
          </w:p>
        </w:tc>
        <w:tc>
          <w:tcPr>
            <w:tcW w:w="437"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0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9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530" w:type="pct"/>
            <w:vAlign w:val="center"/>
          </w:tcPr>
          <w:p w:rsidR="00324DBD" w:rsidRPr="00324DBD" w:rsidRDefault="00324DBD" w:rsidP="00324DBD">
            <w:pPr>
              <w:jc w:val="center"/>
              <w:rPr>
                <w:sz w:val="19"/>
                <w:szCs w:val="19"/>
              </w:rPr>
            </w:pPr>
            <w:r w:rsidRPr="00324DBD">
              <w:rPr>
                <w:sz w:val="19"/>
                <w:szCs w:val="19"/>
              </w:rPr>
              <w:t>тариф + инфляция</w:t>
            </w:r>
          </w:p>
        </w:tc>
      </w:tr>
      <w:tr w:rsidR="000509BB" w:rsidRPr="00324DBD" w:rsidTr="0096596E">
        <w:trPr>
          <w:trHeight w:val="164"/>
        </w:trPr>
        <w:tc>
          <w:tcPr>
            <w:tcW w:w="236" w:type="pct"/>
            <w:vMerge/>
            <w:vAlign w:val="center"/>
          </w:tcPr>
          <w:p w:rsidR="00324DBD" w:rsidRPr="00324DBD" w:rsidRDefault="00324DBD" w:rsidP="00324DBD">
            <w:pPr>
              <w:rPr>
                <w:bCs/>
                <w:iCs/>
                <w:sz w:val="19"/>
                <w:szCs w:val="19"/>
              </w:rPr>
            </w:pPr>
          </w:p>
        </w:tc>
        <w:tc>
          <w:tcPr>
            <w:tcW w:w="2076" w:type="pct"/>
            <w:tcMar>
              <w:top w:w="0" w:type="dxa"/>
              <w:left w:w="108" w:type="dxa"/>
              <w:bottom w:w="0" w:type="dxa"/>
              <w:right w:w="108" w:type="dxa"/>
            </w:tcMar>
            <w:vAlign w:val="center"/>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Өсүш</w:t>
            </w:r>
          </w:p>
        </w:tc>
        <w:tc>
          <w:tcPr>
            <w:tcW w:w="439" w:type="pc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w:t>
            </w:r>
          </w:p>
        </w:tc>
        <w:tc>
          <w:tcPr>
            <w:tcW w:w="381" w:type="pc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w:t>
            </w:r>
          </w:p>
        </w:tc>
        <w:tc>
          <w:tcPr>
            <w:tcW w:w="437"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40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49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530"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r>
      <w:tr w:rsidR="000509BB" w:rsidRPr="00324DBD" w:rsidTr="0096596E">
        <w:trPr>
          <w:trHeight w:val="151"/>
        </w:trPr>
        <w:tc>
          <w:tcPr>
            <w:tcW w:w="236" w:type="pct"/>
            <w:vMerge w:val="restar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6</w:t>
            </w: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Бюджеттик керектөөчүлөр</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тыйын/кВт.с</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252,0</w:t>
            </w:r>
          </w:p>
        </w:tc>
        <w:tc>
          <w:tcPr>
            <w:tcW w:w="437"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0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9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530" w:type="pct"/>
            <w:vAlign w:val="center"/>
          </w:tcPr>
          <w:p w:rsidR="00324DBD" w:rsidRPr="00324DBD" w:rsidRDefault="00324DBD" w:rsidP="00324DBD">
            <w:pPr>
              <w:jc w:val="center"/>
              <w:rPr>
                <w:sz w:val="19"/>
                <w:szCs w:val="19"/>
              </w:rPr>
            </w:pPr>
            <w:r w:rsidRPr="00324DBD">
              <w:rPr>
                <w:sz w:val="19"/>
                <w:szCs w:val="19"/>
              </w:rPr>
              <w:t>тариф + инфляция</w:t>
            </w:r>
          </w:p>
        </w:tc>
      </w:tr>
      <w:tr w:rsidR="000509BB" w:rsidRPr="00324DBD" w:rsidTr="0096596E">
        <w:trPr>
          <w:trHeight w:val="164"/>
        </w:trPr>
        <w:tc>
          <w:tcPr>
            <w:tcW w:w="236" w:type="pct"/>
            <w:vMerge/>
            <w:vAlign w:val="center"/>
          </w:tcPr>
          <w:p w:rsidR="00324DBD" w:rsidRPr="00324DBD" w:rsidRDefault="00324DBD" w:rsidP="00324DBD">
            <w:pPr>
              <w:rPr>
                <w:bCs/>
                <w:iCs/>
                <w:sz w:val="19"/>
                <w:szCs w:val="19"/>
              </w:rPr>
            </w:pP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Өсүш</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12,5</w:t>
            </w:r>
          </w:p>
        </w:tc>
        <w:tc>
          <w:tcPr>
            <w:tcW w:w="437"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40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49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530"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r>
      <w:tr w:rsidR="000509BB" w:rsidRPr="00324DBD" w:rsidTr="0096596E">
        <w:trPr>
          <w:trHeight w:val="158"/>
        </w:trPr>
        <w:tc>
          <w:tcPr>
            <w:tcW w:w="236" w:type="pct"/>
            <w:vMerge w:val="restar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7</w:t>
            </w: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Айыл чарба</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тыйын/кВт.с</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252,0</w:t>
            </w:r>
          </w:p>
        </w:tc>
        <w:tc>
          <w:tcPr>
            <w:tcW w:w="437"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0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9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530" w:type="pct"/>
            <w:vAlign w:val="center"/>
          </w:tcPr>
          <w:p w:rsidR="00324DBD" w:rsidRPr="00324DBD" w:rsidRDefault="00324DBD" w:rsidP="00324DBD">
            <w:pPr>
              <w:jc w:val="center"/>
              <w:rPr>
                <w:sz w:val="19"/>
                <w:szCs w:val="19"/>
              </w:rPr>
            </w:pPr>
            <w:r w:rsidRPr="00324DBD">
              <w:rPr>
                <w:sz w:val="19"/>
                <w:szCs w:val="19"/>
              </w:rPr>
              <w:t>тариф + инфляция</w:t>
            </w:r>
          </w:p>
        </w:tc>
      </w:tr>
      <w:tr w:rsidR="000509BB" w:rsidRPr="00324DBD" w:rsidTr="0096596E">
        <w:trPr>
          <w:trHeight w:val="164"/>
        </w:trPr>
        <w:tc>
          <w:tcPr>
            <w:tcW w:w="236" w:type="pct"/>
            <w:vMerge/>
            <w:vAlign w:val="center"/>
          </w:tcPr>
          <w:p w:rsidR="00324DBD" w:rsidRPr="00324DBD" w:rsidRDefault="00324DBD" w:rsidP="00324DBD">
            <w:pPr>
              <w:rPr>
                <w:bCs/>
                <w:iCs/>
                <w:sz w:val="19"/>
                <w:szCs w:val="19"/>
              </w:rPr>
            </w:pP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Өсүш</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12,5</w:t>
            </w:r>
          </w:p>
        </w:tc>
        <w:tc>
          <w:tcPr>
            <w:tcW w:w="437"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40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49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530"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r>
      <w:tr w:rsidR="000509BB" w:rsidRPr="00324DBD" w:rsidTr="0096596E">
        <w:trPr>
          <w:trHeight w:val="158"/>
        </w:trPr>
        <w:tc>
          <w:tcPr>
            <w:tcW w:w="236" w:type="pct"/>
            <w:vMerge w:val="restar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8</w:t>
            </w: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Өнөр жай</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тыйын/кВт.с</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252,0</w:t>
            </w:r>
          </w:p>
        </w:tc>
        <w:tc>
          <w:tcPr>
            <w:tcW w:w="437"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0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9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530" w:type="pct"/>
            <w:vAlign w:val="center"/>
          </w:tcPr>
          <w:p w:rsidR="00324DBD" w:rsidRPr="00324DBD" w:rsidRDefault="00324DBD" w:rsidP="00324DBD">
            <w:pPr>
              <w:jc w:val="center"/>
              <w:rPr>
                <w:sz w:val="19"/>
                <w:szCs w:val="19"/>
              </w:rPr>
            </w:pPr>
            <w:r w:rsidRPr="00324DBD">
              <w:rPr>
                <w:sz w:val="19"/>
                <w:szCs w:val="19"/>
              </w:rPr>
              <w:t>тариф + инфляция</w:t>
            </w:r>
          </w:p>
        </w:tc>
      </w:tr>
      <w:tr w:rsidR="000509BB" w:rsidRPr="00324DBD" w:rsidTr="0096596E">
        <w:trPr>
          <w:trHeight w:val="164"/>
        </w:trPr>
        <w:tc>
          <w:tcPr>
            <w:tcW w:w="236" w:type="pct"/>
            <w:vMerge/>
            <w:vAlign w:val="center"/>
          </w:tcPr>
          <w:p w:rsidR="00324DBD" w:rsidRPr="00324DBD" w:rsidRDefault="00324DBD" w:rsidP="00324DBD">
            <w:pPr>
              <w:rPr>
                <w:bCs/>
                <w:iCs/>
                <w:sz w:val="19"/>
                <w:szCs w:val="19"/>
              </w:rPr>
            </w:pP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Өсүш</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12,5</w:t>
            </w:r>
          </w:p>
        </w:tc>
        <w:tc>
          <w:tcPr>
            <w:tcW w:w="437"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40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49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530"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r>
      <w:tr w:rsidR="000509BB" w:rsidRPr="00324DBD" w:rsidTr="0096596E">
        <w:trPr>
          <w:trHeight w:val="151"/>
        </w:trPr>
        <w:tc>
          <w:tcPr>
            <w:tcW w:w="236" w:type="pct"/>
            <w:vMerge w:val="restar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9</w:t>
            </w: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Башка керектөөчүлөр</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тыйын/кВт.с</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252,0</w:t>
            </w:r>
          </w:p>
        </w:tc>
        <w:tc>
          <w:tcPr>
            <w:tcW w:w="437"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0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9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530" w:type="pct"/>
            <w:vAlign w:val="center"/>
          </w:tcPr>
          <w:p w:rsidR="00324DBD" w:rsidRPr="00324DBD" w:rsidRDefault="00324DBD" w:rsidP="00324DBD">
            <w:pPr>
              <w:jc w:val="center"/>
              <w:rPr>
                <w:sz w:val="19"/>
                <w:szCs w:val="19"/>
              </w:rPr>
            </w:pPr>
            <w:r w:rsidRPr="00324DBD">
              <w:rPr>
                <w:sz w:val="19"/>
                <w:szCs w:val="19"/>
              </w:rPr>
              <w:t>тариф + инфляция</w:t>
            </w:r>
          </w:p>
        </w:tc>
      </w:tr>
      <w:tr w:rsidR="000509BB" w:rsidRPr="00324DBD" w:rsidTr="0096596E">
        <w:trPr>
          <w:trHeight w:val="164"/>
        </w:trPr>
        <w:tc>
          <w:tcPr>
            <w:tcW w:w="236" w:type="pct"/>
            <w:vMerge/>
            <w:vAlign w:val="center"/>
          </w:tcPr>
          <w:p w:rsidR="00324DBD" w:rsidRPr="00324DBD" w:rsidRDefault="00324DBD" w:rsidP="00324DBD">
            <w:pPr>
              <w:rPr>
                <w:bCs/>
                <w:iCs/>
                <w:sz w:val="19"/>
                <w:szCs w:val="19"/>
              </w:rPr>
            </w:pP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Өсүш</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12,5</w:t>
            </w:r>
          </w:p>
        </w:tc>
        <w:tc>
          <w:tcPr>
            <w:tcW w:w="437"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40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49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c>
          <w:tcPr>
            <w:tcW w:w="530"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инфляциянын деңгээлине жараша</w:t>
            </w:r>
          </w:p>
        </w:tc>
      </w:tr>
      <w:tr w:rsidR="000509BB" w:rsidRPr="00324DBD" w:rsidTr="0096596E">
        <w:trPr>
          <w:trHeight w:val="149"/>
        </w:trPr>
        <w:tc>
          <w:tcPr>
            <w:tcW w:w="236" w:type="pct"/>
            <w:vMerge w:val="restar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10</w:t>
            </w: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Майнингдин (криптовалюта) субьекттери</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тыйын/кВт.с</w:t>
            </w: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252,0</w:t>
            </w:r>
          </w:p>
        </w:tc>
        <w:tc>
          <w:tcPr>
            <w:tcW w:w="437"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0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496" w:type="pct"/>
            <w:vAlign w:val="center"/>
          </w:tcPr>
          <w:p w:rsidR="00324DBD" w:rsidRPr="00324DBD" w:rsidRDefault="00324DBD" w:rsidP="00324DBD">
            <w:pPr>
              <w:jc w:val="center"/>
              <w:rPr>
                <w:sz w:val="19"/>
                <w:szCs w:val="19"/>
              </w:rPr>
            </w:pPr>
            <w:r w:rsidRPr="00324DBD">
              <w:rPr>
                <w:sz w:val="19"/>
                <w:szCs w:val="19"/>
              </w:rPr>
              <w:t>тариф + инфляция</w:t>
            </w:r>
          </w:p>
        </w:tc>
        <w:tc>
          <w:tcPr>
            <w:tcW w:w="530" w:type="pct"/>
            <w:vAlign w:val="center"/>
          </w:tcPr>
          <w:p w:rsidR="00324DBD" w:rsidRPr="00324DBD" w:rsidRDefault="00324DBD" w:rsidP="00324DBD">
            <w:pPr>
              <w:jc w:val="center"/>
              <w:rPr>
                <w:sz w:val="19"/>
                <w:szCs w:val="19"/>
              </w:rPr>
            </w:pPr>
            <w:r w:rsidRPr="00324DBD">
              <w:rPr>
                <w:sz w:val="19"/>
                <w:szCs w:val="19"/>
              </w:rPr>
              <w:t>тариф + инфляция</w:t>
            </w:r>
          </w:p>
        </w:tc>
      </w:tr>
      <w:tr w:rsidR="000509BB" w:rsidRPr="00324DBD" w:rsidTr="0096596E">
        <w:trPr>
          <w:trHeight w:val="149"/>
        </w:trPr>
        <w:tc>
          <w:tcPr>
            <w:tcW w:w="236" w:type="pct"/>
            <w:vMerge/>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p>
        </w:tc>
        <w:tc>
          <w:tcPr>
            <w:tcW w:w="2076" w:type="pct"/>
            <w:tcMar>
              <w:top w:w="0" w:type="dxa"/>
              <w:left w:w="108" w:type="dxa"/>
              <w:bottom w:w="0" w:type="dxa"/>
              <w:right w:w="108" w:type="dxa"/>
            </w:tcMar>
            <w:vAlign w:val="center"/>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Өсүш</w:t>
            </w:r>
          </w:p>
        </w:tc>
        <w:tc>
          <w:tcPr>
            <w:tcW w:w="439" w:type="pc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w:t>
            </w:r>
          </w:p>
        </w:tc>
        <w:tc>
          <w:tcPr>
            <w:tcW w:w="381" w:type="pc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12,5</w:t>
            </w:r>
          </w:p>
        </w:tc>
        <w:tc>
          <w:tcPr>
            <w:tcW w:w="437" w:type="pct"/>
            <w:vAlign w:val="center"/>
          </w:tcPr>
          <w:p w:rsidR="00324DBD" w:rsidRPr="00324DBD" w:rsidRDefault="00324DBD" w:rsidP="00324DBD">
            <w:pPr>
              <w:jc w:val="center"/>
              <w:rPr>
                <w:sz w:val="19"/>
                <w:szCs w:val="19"/>
              </w:rPr>
            </w:pPr>
            <w:r w:rsidRPr="00324DBD">
              <w:rPr>
                <w:sz w:val="19"/>
                <w:szCs w:val="19"/>
              </w:rPr>
              <w:t>инфляция</w:t>
            </w:r>
            <w:r w:rsidRPr="00324DBD">
              <w:rPr>
                <w:sz w:val="19"/>
                <w:szCs w:val="19"/>
              </w:rPr>
              <w:lastRenderedPageBreak/>
              <w:t>нын деңгээлине жараша</w:t>
            </w:r>
          </w:p>
        </w:tc>
        <w:tc>
          <w:tcPr>
            <w:tcW w:w="406" w:type="pct"/>
            <w:vAlign w:val="center"/>
          </w:tcPr>
          <w:p w:rsidR="00324DBD" w:rsidRPr="00324DBD" w:rsidRDefault="00324DBD" w:rsidP="00324DBD">
            <w:pPr>
              <w:jc w:val="center"/>
              <w:rPr>
                <w:sz w:val="19"/>
                <w:szCs w:val="19"/>
              </w:rPr>
            </w:pPr>
            <w:r w:rsidRPr="00324DBD">
              <w:rPr>
                <w:sz w:val="19"/>
                <w:szCs w:val="19"/>
              </w:rPr>
              <w:lastRenderedPageBreak/>
              <w:t>инфляци</w:t>
            </w:r>
            <w:r w:rsidRPr="00324DBD">
              <w:rPr>
                <w:sz w:val="19"/>
                <w:szCs w:val="19"/>
              </w:rPr>
              <w:lastRenderedPageBreak/>
              <w:t>янын деңгээлине жараша</w:t>
            </w:r>
          </w:p>
        </w:tc>
        <w:tc>
          <w:tcPr>
            <w:tcW w:w="496" w:type="pct"/>
            <w:vAlign w:val="center"/>
          </w:tcPr>
          <w:p w:rsidR="00324DBD" w:rsidRPr="00324DBD" w:rsidRDefault="00324DBD" w:rsidP="00324DBD">
            <w:pPr>
              <w:jc w:val="center"/>
              <w:rPr>
                <w:sz w:val="19"/>
                <w:szCs w:val="19"/>
              </w:rPr>
            </w:pPr>
            <w:r w:rsidRPr="00324DBD">
              <w:rPr>
                <w:sz w:val="19"/>
                <w:szCs w:val="19"/>
              </w:rPr>
              <w:lastRenderedPageBreak/>
              <w:t>инфляциян</w:t>
            </w:r>
            <w:r w:rsidRPr="00324DBD">
              <w:rPr>
                <w:sz w:val="19"/>
                <w:szCs w:val="19"/>
              </w:rPr>
              <w:lastRenderedPageBreak/>
              <w:t>ын деңгээлине жараша</w:t>
            </w:r>
          </w:p>
        </w:tc>
        <w:tc>
          <w:tcPr>
            <w:tcW w:w="530" w:type="pct"/>
            <w:vAlign w:val="center"/>
          </w:tcPr>
          <w:p w:rsidR="00324DBD" w:rsidRPr="00324DBD" w:rsidRDefault="00324DBD" w:rsidP="00324DBD">
            <w:pPr>
              <w:jc w:val="center"/>
              <w:rPr>
                <w:sz w:val="19"/>
                <w:szCs w:val="19"/>
              </w:rPr>
            </w:pPr>
            <w:r w:rsidRPr="00324DBD">
              <w:rPr>
                <w:sz w:val="19"/>
                <w:szCs w:val="19"/>
              </w:rPr>
              <w:lastRenderedPageBreak/>
              <w:t>инфляцияны</w:t>
            </w:r>
            <w:r w:rsidRPr="00324DBD">
              <w:rPr>
                <w:sz w:val="19"/>
                <w:szCs w:val="19"/>
              </w:rPr>
              <w:lastRenderedPageBreak/>
              <w:t>н деңгээлине жараша</w:t>
            </w:r>
          </w:p>
        </w:tc>
      </w:tr>
      <w:tr w:rsidR="000509BB" w:rsidRPr="00324DBD" w:rsidTr="0096596E">
        <w:trPr>
          <w:trHeight w:val="164"/>
        </w:trPr>
        <w:tc>
          <w:tcPr>
            <w:tcW w:w="236" w:type="pct"/>
            <w:vMerge/>
            <w:vAlign w:val="center"/>
            <w:hideMark/>
          </w:tcPr>
          <w:p w:rsidR="00324DBD" w:rsidRPr="00324DBD" w:rsidRDefault="00324DBD" w:rsidP="00324DBD">
            <w:pPr>
              <w:rPr>
                <w:bCs/>
                <w:iCs/>
                <w:sz w:val="19"/>
                <w:szCs w:val="19"/>
              </w:rPr>
            </w:pPr>
          </w:p>
        </w:tc>
        <w:tc>
          <w:tcPr>
            <w:tcW w:w="2076"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Жогорулатуу коэффициенти:</w:t>
            </w:r>
          </w:p>
        </w:tc>
        <w:tc>
          <w:tcPr>
            <w:tcW w:w="439"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p>
        </w:tc>
        <w:tc>
          <w:tcPr>
            <w:tcW w:w="381" w:type="pct"/>
            <w:tcMar>
              <w:top w:w="0" w:type="dxa"/>
              <w:left w:w="108" w:type="dxa"/>
              <w:bottom w:w="0" w:type="dxa"/>
              <w:right w:w="108" w:type="dxa"/>
            </w:tcMar>
            <w:vAlign w:val="center"/>
            <w:hideMark/>
          </w:tcPr>
          <w:p w:rsidR="00324DBD" w:rsidRPr="00324DBD" w:rsidRDefault="00324DBD" w:rsidP="00324DBD">
            <w:pPr>
              <w:pStyle w:val="tkTablica"/>
              <w:spacing w:after="0" w:line="240" w:lineRule="auto"/>
              <w:jc w:val="center"/>
              <w:rPr>
                <w:rFonts w:ascii="Times New Roman" w:hAnsi="Times New Roman" w:cs="Times New Roman"/>
                <w:sz w:val="19"/>
                <w:szCs w:val="19"/>
              </w:rPr>
            </w:pPr>
            <w:r>
              <w:rPr>
                <w:rFonts w:ascii="Times New Roman" w:hAnsi="Times New Roman" w:cs="Times New Roman"/>
                <w:sz w:val="19"/>
                <w:szCs w:val="19"/>
              </w:rPr>
              <w:t>2,0</w:t>
            </w:r>
          </w:p>
        </w:tc>
        <w:tc>
          <w:tcPr>
            <w:tcW w:w="437" w:type="pct"/>
            <w:vAlign w:val="center"/>
          </w:tcPr>
          <w:p w:rsidR="00324DBD" w:rsidRPr="00324DBD" w:rsidRDefault="00324DBD" w:rsidP="00324DBD">
            <w:pPr>
              <w:jc w:val="center"/>
              <w:rPr>
                <w:sz w:val="19"/>
                <w:szCs w:val="19"/>
                <w:lang w:val="ky-KG"/>
              </w:rPr>
            </w:pPr>
            <w:r>
              <w:rPr>
                <w:sz w:val="19"/>
                <w:szCs w:val="19"/>
              </w:rPr>
              <w:t>2</w:t>
            </w:r>
            <w:r>
              <w:rPr>
                <w:sz w:val="19"/>
                <w:szCs w:val="19"/>
                <w:lang w:val="ky-KG"/>
              </w:rPr>
              <w:t>,0</w:t>
            </w:r>
          </w:p>
        </w:tc>
        <w:tc>
          <w:tcPr>
            <w:tcW w:w="406" w:type="pct"/>
            <w:vAlign w:val="center"/>
          </w:tcPr>
          <w:p w:rsidR="00324DBD" w:rsidRPr="00324DBD" w:rsidRDefault="00324DBD" w:rsidP="00324DBD">
            <w:pPr>
              <w:jc w:val="center"/>
              <w:rPr>
                <w:sz w:val="19"/>
                <w:szCs w:val="19"/>
              </w:rPr>
            </w:pPr>
            <w:r>
              <w:rPr>
                <w:sz w:val="19"/>
                <w:szCs w:val="19"/>
              </w:rPr>
              <w:t>2,0</w:t>
            </w:r>
          </w:p>
        </w:tc>
        <w:tc>
          <w:tcPr>
            <w:tcW w:w="496" w:type="pct"/>
            <w:vAlign w:val="center"/>
          </w:tcPr>
          <w:p w:rsidR="00324DBD" w:rsidRPr="00324DBD" w:rsidRDefault="00324DBD" w:rsidP="00324DBD">
            <w:pPr>
              <w:jc w:val="center"/>
              <w:rPr>
                <w:sz w:val="19"/>
                <w:szCs w:val="19"/>
                <w:lang w:val="ky-KG"/>
              </w:rPr>
            </w:pPr>
            <w:r>
              <w:rPr>
                <w:sz w:val="19"/>
                <w:szCs w:val="19"/>
                <w:lang w:val="ky-KG"/>
              </w:rPr>
              <w:t>2</w:t>
            </w:r>
            <w:r>
              <w:rPr>
                <w:sz w:val="19"/>
                <w:szCs w:val="19"/>
              </w:rPr>
              <w:t>,</w:t>
            </w:r>
            <w:r>
              <w:rPr>
                <w:sz w:val="19"/>
                <w:szCs w:val="19"/>
                <w:lang w:val="ky-KG"/>
              </w:rPr>
              <w:t>0</w:t>
            </w:r>
          </w:p>
        </w:tc>
        <w:tc>
          <w:tcPr>
            <w:tcW w:w="530" w:type="pct"/>
            <w:vAlign w:val="center"/>
          </w:tcPr>
          <w:p w:rsidR="00324DBD" w:rsidRPr="00324DBD" w:rsidRDefault="00324DBD" w:rsidP="00324DBD">
            <w:pPr>
              <w:jc w:val="center"/>
              <w:rPr>
                <w:sz w:val="19"/>
                <w:szCs w:val="19"/>
              </w:rPr>
            </w:pPr>
            <w:r>
              <w:rPr>
                <w:sz w:val="19"/>
                <w:szCs w:val="19"/>
              </w:rPr>
              <w:t>2,0</w:t>
            </w:r>
          </w:p>
        </w:tc>
      </w:tr>
      <w:tr w:rsidR="000509BB" w:rsidRPr="00324DBD" w:rsidTr="0096596E">
        <w:trPr>
          <w:trHeight w:val="158"/>
        </w:trPr>
        <w:tc>
          <w:tcPr>
            <w:tcW w:w="236" w:type="pct"/>
            <w:vMerge w:val="restart"/>
            <w:vAlign w:val="center"/>
          </w:tcPr>
          <w:p w:rsidR="00324DBD" w:rsidRPr="00324DBD" w:rsidRDefault="00324DBD" w:rsidP="00324DBD">
            <w:pPr>
              <w:jc w:val="center"/>
              <w:rPr>
                <w:bCs/>
                <w:iCs/>
                <w:sz w:val="19"/>
                <w:szCs w:val="19"/>
              </w:rPr>
            </w:pPr>
            <w:r w:rsidRPr="00324DBD">
              <w:rPr>
                <w:bCs/>
                <w:iCs/>
                <w:sz w:val="19"/>
                <w:szCs w:val="19"/>
              </w:rPr>
              <w:t>11</w:t>
            </w:r>
          </w:p>
        </w:tc>
        <w:tc>
          <w:tcPr>
            <w:tcW w:w="2076" w:type="pct"/>
            <w:tcMar>
              <w:top w:w="0" w:type="dxa"/>
              <w:left w:w="108" w:type="dxa"/>
              <w:bottom w:w="0" w:type="dxa"/>
              <w:right w:w="108" w:type="dxa"/>
            </w:tcMar>
            <w:vAlign w:val="center"/>
          </w:tcPr>
          <w:p w:rsidR="00324DBD" w:rsidRPr="00324DBD" w:rsidRDefault="00324DBD" w:rsidP="00324DBD">
            <w:pPr>
              <w:pStyle w:val="tkTablica"/>
              <w:spacing w:after="0" w:line="240" w:lineRule="auto"/>
              <w:rPr>
                <w:rFonts w:ascii="Times New Roman" w:hAnsi="Times New Roman" w:cs="Times New Roman"/>
                <w:sz w:val="19"/>
                <w:szCs w:val="19"/>
                <w:lang w:val="ru-RU"/>
              </w:rPr>
            </w:pPr>
            <w:r w:rsidRPr="00324DBD">
              <w:rPr>
                <w:rFonts w:ascii="Times New Roman" w:hAnsi="Times New Roman" w:cs="Times New Roman"/>
                <w:sz w:val="19"/>
                <w:szCs w:val="19"/>
                <w:lang w:val="ru-RU"/>
              </w:rPr>
              <w:t>Алтын казуучу ишканалар (алтынды кайра иштетүүчү фабрикалар)</w:t>
            </w:r>
          </w:p>
        </w:tc>
        <w:tc>
          <w:tcPr>
            <w:tcW w:w="439" w:type="pc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тыйын/кВт.с</w:t>
            </w:r>
          </w:p>
        </w:tc>
        <w:tc>
          <w:tcPr>
            <w:tcW w:w="381" w:type="pc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252,0</w:t>
            </w:r>
          </w:p>
        </w:tc>
        <w:tc>
          <w:tcPr>
            <w:tcW w:w="437"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тариф + инфляция</w:t>
            </w:r>
          </w:p>
        </w:tc>
        <w:tc>
          <w:tcPr>
            <w:tcW w:w="40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тариф + инфляция</w:t>
            </w:r>
          </w:p>
        </w:tc>
        <w:tc>
          <w:tcPr>
            <w:tcW w:w="49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тариф + инфляция</w:t>
            </w:r>
          </w:p>
        </w:tc>
        <w:tc>
          <w:tcPr>
            <w:tcW w:w="530"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sz w:val="19"/>
                <w:szCs w:val="19"/>
              </w:rPr>
              <w:t>тариф + инфляция</w:t>
            </w:r>
          </w:p>
        </w:tc>
      </w:tr>
      <w:tr w:rsidR="000509BB" w:rsidRPr="00324DBD" w:rsidTr="0096596E">
        <w:trPr>
          <w:trHeight w:val="158"/>
        </w:trPr>
        <w:tc>
          <w:tcPr>
            <w:tcW w:w="236" w:type="pct"/>
            <w:vMerge/>
            <w:vAlign w:val="center"/>
          </w:tcPr>
          <w:p w:rsidR="00324DBD" w:rsidRPr="00324DBD" w:rsidRDefault="00324DBD" w:rsidP="00324DBD">
            <w:pPr>
              <w:jc w:val="center"/>
              <w:rPr>
                <w:bCs/>
                <w:iCs/>
                <w:sz w:val="19"/>
                <w:szCs w:val="19"/>
              </w:rPr>
            </w:pPr>
          </w:p>
        </w:tc>
        <w:tc>
          <w:tcPr>
            <w:tcW w:w="2076" w:type="pct"/>
            <w:tcMar>
              <w:top w:w="0" w:type="dxa"/>
              <w:left w:w="108" w:type="dxa"/>
              <w:bottom w:w="0" w:type="dxa"/>
              <w:right w:w="108" w:type="dxa"/>
            </w:tcMar>
            <w:vAlign w:val="center"/>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Өсүш</w:t>
            </w:r>
          </w:p>
        </w:tc>
        <w:tc>
          <w:tcPr>
            <w:tcW w:w="439" w:type="pc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w:t>
            </w:r>
          </w:p>
        </w:tc>
        <w:tc>
          <w:tcPr>
            <w:tcW w:w="381" w:type="pc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12,5</w:t>
            </w:r>
          </w:p>
        </w:tc>
        <w:tc>
          <w:tcPr>
            <w:tcW w:w="437" w:type="pct"/>
            <w:vAlign w:val="center"/>
          </w:tcPr>
          <w:p w:rsidR="00324DBD" w:rsidRPr="00324DBD" w:rsidRDefault="00324DBD" w:rsidP="00324DBD">
            <w:pPr>
              <w:pStyle w:val="tkTablica"/>
              <w:spacing w:after="0" w:line="240" w:lineRule="auto"/>
              <w:jc w:val="center"/>
              <w:rPr>
                <w:rFonts w:ascii="Times New Roman" w:hAnsi="Times New Roman"/>
                <w:sz w:val="19"/>
                <w:szCs w:val="19"/>
              </w:rPr>
            </w:pPr>
            <w:r w:rsidRPr="00324DBD">
              <w:rPr>
                <w:rFonts w:ascii="Times New Roman" w:hAnsi="Times New Roman"/>
                <w:sz w:val="19"/>
                <w:szCs w:val="19"/>
              </w:rPr>
              <w:t>инфляциянын деңгээлине жараша</w:t>
            </w:r>
          </w:p>
        </w:tc>
        <w:tc>
          <w:tcPr>
            <w:tcW w:w="406" w:type="pct"/>
            <w:vAlign w:val="center"/>
          </w:tcPr>
          <w:p w:rsidR="00324DBD" w:rsidRPr="00324DBD" w:rsidRDefault="00324DBD" w:rsidP="00324DBD">
            <w:pPr>
              <w:pStyle w:val="tkTablica"/>
              <w:spacing w:after="0" w:line="240" w:lineRule="auto"/>
              <w:jc w:val="center"/>
              <w:rPr>
                <w:rFonts w:ascii="Times New Roman" w:hAnsi="Times New Roman"/>
                <w:sz w:val="19"/>
                <w:szCs w:val="19"/>
              </w:rPr>
            </w:pPr>
            <w:r w:rsidRPr="00324DBD">
              <w:rPr>
                <w:rFonts w:ascii="Times New Roman" w:hAnsi="Times New Roman"/>
                <w:sz w:val="19"/>
                <w:szCs w:val="19"/>
              </w:rPr>
              <w:t>инфляциянын деңгээлине жараша</w:t>
            </w:r>
          </w:p>
        </w:tc>
        <w:tc>
          <w:tcPr>
            <w:tcW w:w="496" w:type="pct"/>
            <w:vAlign w:val="center"/>
          </w:tcPr>
          <w:p w:rsidR="00324DBD" w:rsidRPr="00324DBD" w:rsidRDefault="00324DBD" w:rsidP="00324DBD">
            <w:pPr>
              <w:pStyle w:val="tkTablica"/>
              <w:spacing w:after="0" w:line="240" w:lineRule="auto"/>
              <w:jc w:val="center"/>
              <w:rPr>
                <w:rFonts w:ascii="Times New Roman" w:hAnsi="Times New Roman"/>
                <w:sz w:val="19"/>
                <w:szCs w:val="19"/>
              </w:rPr>
            </w:pPr>
            <w:r w:rsidRPr="00324DBD">
              <w:rPr>
                <w:rFonts w:ascii="Times New Roman" w:hAnsi="Times New Roman"/>
                <w:sz w:val="19"/>
                <w:szCs w:val="19"/>
              </w:rPr>
              <w:t>инфляциянын деңгээлине жараша</w:t>
            </w:r>
          </w:p>
        </w:tc>
        <w:tc>
          <w:tcPr>
            <w:tcW w:w="530" w:type="pct"/>
            <w:vAlign w:val="center"/>
          </w:tcPr>
          <w:p w:rsidR="00324DBD" w:rsidRPr="00324DBD" w:rsidRDefault="00324DBD" w:rsidP="00324DBD">
            <w:pPr>
              <w:pStyle w:val="tkTablica"/>
              <w:spacing w:after="0" w:line="240" w:lineRule="auto"/>
              <w:jc w:val="center"/>
              <w:rPr>
                <w:rFonts w:ascii="Times New Roman" w:hAnsi="Times New Roman"/>
                <w:sz w:val="19"/>
                <w:szCs w:val="19"/>
              </w:rPr>
            </w:pPr>
            <w:r w:rsidRPr="00324DBD">
              <w:rPr>
                <w:rFonts w:ascii="Times New Roman" w:hAnsi="Times New Roman"/>
                <w:sz w:val="19"/>
                <w:szCs w:val="19"/>
              </w:rPr>
              <w:t>инфляциянын деңгээлине жараша</w:t>
            </w:r>
          </w:p>
        </w:tc>
      </w:tr>
      <w:tr w:rsidR="000509BB" w:rsidRPr="00324DBD" w:rsidTr="0096596E">
        <w:trPr>
          <w:trHeight w:val="164"/>
        </w:trPr>
        <w:tc>
          <w:tcPr>
            <w:tcW w:w="236" w:type="pct"/>
            <w:vMerge/>
            <w:vAlign w:val="center"/>
          </w:tcPr>
          <w:p w:rsidR="00324DBD" w:rsidRPr="00324DBD" w:rsidRDefault="00324DBD" w:rsidP="00324DBD">
            <w:pPr>
              <w:rPr>
                <w:bCs/>
                <w:iCs/>
                <w:sz w:val="19"/>
                <w:szCs w:val="19"/>
              </w:rPr>
            </w:pPr>
          </w:p>
        </w:tc>
        <w:tc>
          <w:tcPr>
            <w:tcW w:w="2076" w:type="pct"/>
            <w:tcMar>
              <w:top w:w="0" w:type="dxa"/>
              <w:left w:w="108" w:type="dxa"/>
              <w:bottom w:w="0" w:type="dxa"/>
              <w:right w:w="108" w:type="dxa"/>
            </w:tcMar>
            <w:vAlign w:val="center"/>
          </w:tcPr>
          <w:p w:rsidR="00324DBD" w:rsidRPr="00324DBD" w:rsidRDefault="00324DBD" w:rsidP="00324DBD">
            <w:pPr>
              <w:pStyle w:val="tkTablica"/>
              <w:spacing w:after="0" w:line="240" w:lineRule="auto"/>
              <w:rPr>
                <w:rFonts w:ascii="Times New Roman" w:hAnsi="Times New Roman" w:cs="Times New Roman"/>
                <w:sz w:val="19"/>
                <w:szCs w:val="19"/>
              </w:rPr>
            </w:pPr>
            <w:r w:rsidRPr="00324DBD">
              <w:rPr>
                <w:rFonts w:ascii="Times New Roman" w:hAnsi="Times New Roman" w:cs="Times New Roman"/>
                <w:sz w:val="19"/>
                <w:szCs w:val="19"/>
              </w:rPr>
              <w:t>Жогорулатуу коэффициенти:</w:t>
            </w:r>
          </w:p>
        </w:tc>
        <w:tc>
          <w:tcPr>
            <w:tcW w:w="439" w:type="pc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p>
        </w:tc>
        <w:tc>
          <w:tcPr>
            <w:tcW w:w="381" w:type="pct"/>
            <w:tcMar>
              <w:top w:w="0" w:type="dxa"/>
              <w:left w:w="108" w:type="dxa"/>
              <w:bottom w:w="0" w:type="dxa"/>
              <w:right w:w="108" w:type="dxa"/>
            </w:tcMar>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2,0</w:t>
            </w:r>
          </w:p>
        </w:tc>
        <w:tc>
          <w:tcPr>
            <w:tcW w:w="437"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2,0</w:t>
            </w:r>
          </w:p>
        </w:tc>
        <w:tc>
          <w:tcPr>
            <w:tcW w:w="40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2,0</w:t>
            </w:r>
          </w:p>
        </w:tc>
        <w:tc>
          <w:tcPr>
            <w:tcW w:w="496"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2,0</w:t>
            </w:r>
          </w:p>
        </w:tc>
        <w:tc>
          <w:tcPr>
            <w:tcW w:w="530" w:type="pct"/>
            <w:vAlign w:val="center"/>
          </w:tcPr>
          <w:p w:rsidR="00324DBD" w:rsidRPr="00324DBD" w:rsidRDefault="00324DBD" w:rsidP="00324DBD">
            <w:pPr>
              <w:pStyle w:val="tkTablica"/>
              <w:spacing w:after="0" w:line="240" w:lineRule="auto"/>
              <w:jc w:val="center"/>
              <w:rPr>
                <w:rFonts w:ascii="Times New Roman" w:hAnsi="Times New Roman" w:cs="Times New Roman"/>
                <w:sz w:val="19"/>
                <w:szCs w:val="19"/>
              </w:rPr>
            </w:pPr>
            <w:r w:rsidRPr="00324DBD">
              <w:rPr>
                <w:rFonts w:ascii="Times New Roman" w:hAnsi="Times New Roman" w:cs="Times New Roman"/>
                <w:sz w:val="19"/>
                <w:szCs w:val="19"/>
              </w:rPr>
              <w:t>2,0</w:t>
            </w:r>
          </w:p>
        </w:tc>
      </w:tr>
      <w:tr w:rsidR="000509BB" w:rsidRPr="00FA5DAA" w:rsidTr="0096596E">
        <w:trPr>
          <w:trHeight w:val="164"/>
        </w:trPr>
        <w:tc>
          <w:tcPr>
            <w:tcW w:w="236" w:type="pct"/>
            <w:vMerge w:val="restart"/>
            <w:vAlign w:val="center"/>
          </w:tcPr>
          <w:p w:rsidR="00FA5DAA" w:rsidRPr="00FA5DAA" w:rsidRDefault="00FA5DAA" w:rsidP="00C57CAF">
            <w:pPr>
              <w:jc w:val="center"/>
              <w:rPr>
                <w:bCs/>
                <w:iCs/>
                <w:sz w:val="19"/>
                <w:szCs w:val="19"/>
                <w:lang w:val="ky-KG"/>
              </w:rPr>
            </w:pPr>
            <w:r>
              <w:rPr>
                <w:bCs/>
                <w:iCs/>
                <w:sz w:val="19"/>
                <w:szCs w:val="19"/>
                <w:lang w:val="ky-KG"/>
              </w:rPr>
              <w:t>12</w:t>
            </w:r>
          </w:p>
        </w:tc>
        <w:tc>
          <w:tcPr>
            <w:tcW w:w="2076" w:type="pct"/>
            <w:tcMar>
              <w:top w:w="0" w:type="dxa"/>
              <w:left w:w="108" w:type="dxa"/>
              <w:bottom w:w="0" w:type="dxa"/>
              <w:right w:w="108" w:type="dxa"/>
            </w:tcMar>
            <w:vAlign w:val="center"/>
          </w:tcPr>
          <w:p w:rsidR="00FA5DAA" w:rsidRPr="00FA5DAA" w:rsidRDefault="00FA5DAA" w:rsidP="00324DBD">
            <w:pPr>
              <w:pStyle w:val="tkTablica"/>
              <w:spacing w:after="0" w:line="240" w:lineRule="auto"/>
              <w:rPr>
                <w:rFonts w:ascii="Times New Roman" w:hAnsi="Times New Roman" w:cs="Times New Roman"/>
                <w:sz w:val="19"/>
                <w:szCs w:val="19"/>
                <w:lang w:val="ky-KG"/>
              </w:rPr>
            </w:pPr>
            <w:r>
              <w:rPr>
                <w:rFonts w:ascii="Times New Roman" w:hAnsi="Times New Roman" w:cs="Times New Roman"/>
                <w:sz w:val="19"/>
                <w:szCs w:val="19"/>
                <w:lang w:val="ky-KG"/>
              </w:rPr>
              <w:t>Металлды электротермиттик иштетүүчү куюучу, эритүүчү цехтер</w:t>
            </w:r>
          </w:p>
        </w:tc>
        <w:tc>
          <w:tcPr>
            <w:tcW w:w="439" w:type="pct"/>
            <w:tcMar>
              <w:top w:w="0" w:type="dxa"/>
              <w:left w:w="108" w:type="dxa"/>
              <w:bottom w:w="0" w:type="dxa"/>
              <w:right w:w="108" w:type="dxa"/>
            </w:tcMar>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cs="Times New Roman"/>
                <w:sz w:val="19"/>
                <w:szCs w:val="19"/>
              </w:rPr>
              <w:t>тыйын/кВт.с</w:t>
            </w:r>
          </w:p>
        </w:tc>
        <w:tc>
          <w:tcPr>
            <w:tcW w:w="381" w:type="pct"/>
            <w:tcMar>
              <w:top w:w="0" w:type="dxa"/>
              <w:left w:w="108" w:type="dxa"/>
              <w:bottom w:w="0" w:type="dxa"/>
              <w:right w:w="108" w:type="dxa"/>
            </w:tcMar>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252,0</w:t>
            </w:r>
          </w:p>
        </w:tc>
        <w:tc>
          <w:tcPr>
            <w:tcW w:w="437" w:type="pct"/>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тариф + инфляция</w:t>
            </w:r>
          </w:p>
        </w:tc>
        <w:tc>
          <w:tcPr>
            <w:tcW w:w="406" w:type="pct"/>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тариф + инфляция</w:t>
            </w:r>
          </w:p>
        </w:tc>
        <w:tc>
          <w:tcPr>
            <w:tcW w:w="496" w:type="pct"/>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тариф + инфляция</w:t>
            </w:r>
          </w:p>
        </w:tc>
        <w:tc>
          <w:tcPr>
            <w:tcW w:w="530" w:type="pct"/>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тариф + инфляция</w:t>
            </w:r>
          </w:p>
        </w:tc>
      </w:tr>
      <w:tr w:rsidR="000509BB" w:rsidRPr="00FA5DAA" w:rsidTr="0096596E">
        <w:trPr>
          <w:trHeight w:val="164"/>
        </w:trPr>
        <w:tc>
          <w:tcPr>
            <w:tcW w:w="236" w:type="pct"/>
            <w:vMerge/>
            <w:vAlign w:val="center"/>
          </w:tcPr>
          <w:p w:rsidR="00FA5DAA" w:rsidRPr="00FA5DAA" w:rsidRDefault="00FA5DAA" w:rsidP="00C57CAF">
            <w:pPr>
              <w:jc w:val="center"/>
              <w:rPr>
                <w:bCs/>
                <w:iCs/>
                <w:sz w:val="19"/>
                <w:szCs w:val="19"/>
                <w:lang w:val="ky-KG"/>
              </w:rPr>
            </w:pPr>
          </w:p>
        </w:tc>
        <w:tc>
          <w:tcPr>
            <w:tcW w:w="2076" w:type="pct"/>
            <w:tcMar>
              <w:top w:w="0" w:type="dxa"/>
              <w:left w:w="108" w:type="dxa"/>
              <w:bottom w:w="0" w:type="dxa"/>
              <w:right w:w="108" w:type="dxa"/>
            </w:tcMar>
            <w:vAlign w:val="center"/>
          </w:tcPr>
          <w:p w:rsidR="00FA5DAA" w:rsidRPr="00FA5DAA" w:rsidRDefault="00FA5DAA" w:rsidP="00324DBD">
            <w:pPr>
              <w:pStyle w:val="tkTablica"/>
              <w:spacing w:after="0" w:line="240" w:lineRule="auto"/>
              <w:rPr>
                <w:rFonts w:ascii="Times New Roman" w:hAnsi="Times New Roman" w:cs="Times New Roman"/>
                <w:sz w:val="19"/>
                <w:szCs w:val="19"/>
                <w:lang w:val="ky-KG"/>
              </w:rPr>
            </w:pPr>
            <w:r>
              <w:rPr>
                <w:rFonts w:ascii="Times New Roman" w:hAnsi="Times New Roman" w:cs="Times New Roman"/>
                <w:sz w:val="19"/>
                <w:szCs w:val="19"/>
                <w:lang w:val="ky-KG"/>
              </w:rPr>
              <w:t xml:space="preserve">Өсүш </w:t>
            </w:r>
          </w:p>
        </w:tc>
        <w:tc>
          <w:tcPr>
            <w:tcW w:w="439" w:type="pct"/>
            <w:tcMar>
              <w:top w:w="0" w:type="dxa"/>
              <w:left w:w="108" w:type="dxa"/>
              <w:bottom w:w="0" w:type="dxa"/>
              <w:right w:w="108" w:type="dxa"/>
            </w:tcMar>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w:t>
            </w:r>
          </w:p>
        </w:tc>
        <w:tc>
          <w:tcPr>
            <w:tcW w:w="381" w:type="pct"/>
            <w:tcMar>
              <w:top w:w="0" w:type="dxa"/>
              <w:left w:w="108" w:type="dxa"/>
              <w:bottom w:w="0" w:type="dxa"/>
              <w:right w:w="108" w:type="dxa"/>
            </w:tcMar>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12,5</w:t>
            </w:r>
          </w:p>
        </w:tc>
        <w:tc>
          <w:tcPr>
            <w:tcW w:w="437" w:type="pct"/>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инфляциянын деңгээлине</w:t>
            </w:r>
          </w:p>
        </w:tc>
        <w:tc>
          <w:tcPr>
            <w:tcW w:w="406" w:type="pct"/>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инфляциянын деңгээлине</w:t>
            </w:r>
          </w:p>
        </w:tc>
        <w:tc>
          <w:tcPr>
            <w:tcW w:w="496" w:type="pct"/>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инфляциянын деңгээлине</w:t>
            </w:r>
          </w:p>
        </w:tc>
        <w:tc>
          <w:tcPr>
            <w:tcW w:w="530" w:type="pct"/>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инфляциянын деңгээлине</w:t>
            </w:r>
          </w:p>
        </w:tc>
      </w:tr>
      <w:tr w:rsidR="000509BB" w:rsidRPr="00FA5DAA" w:rsidTr="0096596E">
        <w:trPr>
          <w:trHeight w:val="164"/>
        </w:trPr>
        <w:tc>
          <w:tcPr>
            <w:tcW w:w="236" w:type="pct"/>
            <w:vMerge/>
            <w:vAlign w:val="center"/>
          </w:tcPr>
          <w:p w:rsidR="00FA5DAA" w:rsidRPr="00FA5DAA" w:rsidRDefault="00FA5DAA" w:rsidP="00C57CAF">
            <w:pPr>
              <w:jc w:val="center"/>
              <w:rPr>
                <w:bCs/>
                <w:iCs/>
                <w:sz w:val="19"/>
                <w:szCs w:val="19"/>
                <w:lang w:val="ky-KG"/>
              </w:rPr>
            </w:pPr>
          </w:p>
        </w:tc>
        <w:tc>
          <w:tcPr>
            <w:tcW w:w="2076" w:type="pct"/>
            <w:tcMar>
              <w:top w:w="0" w:type="dxa"/>
              <w:left w:w="108" w:type="dxa"/>
              <w:bottom w:w="0" w:type="dxa"/>
              <w:right w:w="108" w:type="dxa"/>
            </w:tcMar>
            <w:vAlign w:val="center"/>
          </w:tcPr>
          <w:p w:rsidR="00FA5DAA" w:rsidRPr="00FA5DAA" w:rsidRDefault="00FA5DAA" w:rsidP="00324DBD">
            <w:pPr>
              <w:pStyle w:val="tkTablica"/>
              <w:spacing w:after="0" w:line="240" w:lineRule="auto"/>
              <w:rPr>
                <w:rFonts w:ascii="Times New Roman" w:hAnsi="Times New Roman" w:cs="Times New Roman"/>
                <w:sz w:val="19"/>
                <w:szCs w:val="19"/>
                <w:lang w:val="ky-KG"/>
              </w:rPr>
            </w:pPr>
            <w:r>
              <w:rPr>
                <w:rFonts w:ascii="Times New Roman" w:hAnsi="Times New Roman" w:cs="Times New Roman"/>
                <w:sz w:val="19"/>
                <w:szCs w:val="19"/>
                <w:lang w:val="ky-KG"/>
              </w:rPr>
              <w:t>Жогорулатылган коэффициент</w:t>
            </w:r>
          </w:p>
        </w:tc>
        <w:tc>
          <w:tcPr>
            <w:tcW w:w="439" w:type="pct"/>
            <w:tcMar>
              <w:top w:w="0" w:type="dxa"/>
              <w:left w:w="108" w:type="dxa"/>
              <w:bottom w:w="0" w:type="dxa"/>
              <w:right w:w="108" w:type="dxa"/>
            </w:tcMar>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p>
        </w:tc>
        <w:tc>
          <w:tcPr>
            <w:tcW w:w="381" w:type="pct"/>
            <w:tcMar>
              <w:top w:w="0" w:type="dxa"/>
              <w:left w:w="108" w:type="dxa"/>
              <w:bottom w:w="0" w:type="dxa"/>
              <w:right w:w="108" w:type="dxa"/>
            </w:tcMar>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2,0</w:t>
            </w:r>
          </w:p>
        </w:tc>
        <w:tc>
          <w:tcPr>
            <w:tcW w:w="437" w:type="pct"/>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2,0</w:t>
            </w:r>
          </w:p>
        </w:tc>
        <w:tc>
          <w:tcPr>
            <w:tcW w:w="406" w:type="pct"/>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2,0</w:t>
            </w:r>
          </w:p>
        </w:tc>
        <w:tc>
          <w:tcPr>
            <w:tcW w:w="496" w:type="pct"/>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2,0</w:t>
            </w:r>
          </w:p>
        </w:tc>
        <w:tc>
          <w:tcPr>
            <w:tcW w:w="530" w:type="pct"/>
            <w:vAlign w:val="center"/>
          </w:tcPr>
          <w:p w:rsidR="00FA5DAA" w:rsidRPr="00FA5DAA" w:rsidRDefault="00FA5DAA"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2,0</w:t>
            </w:r>
          </w:p>
        </w:tc>
      </w:tr>
      <w:tr w:rsidR="000509BB" w:rsidRPr="00FA5DAA" w:rsidTr="0096596E">
        <w:trPr>
          <w:trHeight w:val="164"/>
        </w:trPr>
        <w:tc>
          <w:tcPr>
            <w:tcW w:w="236" w:type="pct"/>
            <w:vMerge w:val="restart"/>
            <w:vAlign w:val="center"/>
          </w:tcPr>
          <w:p w:rsidR="00C57CAF" w:rsidRPr="00FA5DAA" w:rsidRDefault="00C57CAF" w:rsidP="00C57CAF">
            <w:pPr>
              <w:jc w:val="center"/>
              <w:rPr>
                <w:bCs/>
                <w:iCs/>
                <w:sz w:val="19"/>
                <w:szCs w:val="19"/>
                <w:lang w:val="ky-KG"/>
              </w:rPr>
            </w:pPr>
            <w:r>
              <w:rPr>
                <w:bCs/>
                <w:iCs/>
                <w:sz w:val="19"/>
                <w:szCs w:val="19"/>
                <w:lang w:val="ky-KG"/>
              </w:rPr>
              <w:t>13</w:t>
            </w:r>
          </w:p>
        </w:tc>
        <w:tc>
          <w:tcPr>
            <w:tcW w:w="2076" w:type="pct"/>
            <w:tcMar>
              <w:top w:w="0" w:type="dxa"/>
              <w:left w:w="108" w:type="dxa"/>
              <w:bottom w:w="0" w:type="dxa"/>
              <w:right w:w="108" w:type="dxa"/>
            </w:tcMar>
            <w:vAlign w:val="center"/>
          </w:tcPr>
          <w:p w:rsidR="00C57CAF" w:rsidRDefault="00C57CAF" w:rsidP="00324DBD">
            <w:pPr>
              <w:pStyle w:val="tkTablica"/>
              <w:spacing w:after="0" w:line="240" w:lineRule="auto"/>
              <w:rPr>
                <w:rFonts w:ascii="Times New Roman" w:hAnsi="Times New Roman" w:cs="Times New Roman"/>
                <w:sz w:val="19"/>
                <w:szCs w:val="19"/>
                <w:lang w:val="ky-KG"/>
              </w:rPr>
            </w:pPr>
            <w:r>
              <w:rPr>
                <w:rFonts w:ascii="Times New Roman" w:hAnsi="Times New Roman" w:cs="Times New Roman"/>
                <w:sz w:val="19"/>
                <w:szCs w:val="19"/>
                <w:lang w:val="ky-KG"/>
              </w:rPr>
              <w:t>Цемент заводдору</w:t>
            </w:r>
          </w:p>
        </w:tc>
        <w:tc>
          <w:tcPr>
            <w:tcW w:w="439" w:type="pct"/>
            <w:tcMar>
              <w:top w:w="0" w:type="dxa"/>
              <w:left w:w="108" w:type="dxa"/>
              <w:bottom w:w="0" w:type="dxa"/>
              <w:right w:w="108" w:type="dxa"/>
            </w:tcMar>
            <w:vAlign w:val="center"/>
          </w:tcPr>
          <w:p w:rsidR="00C57CAF" w:rsidRPr="00FA5DAA"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cs="Times New Roman"/>
                <w:sz w:val="19"/>
                <w:szCs w:val="19"/>
              </w:rPr>
              <w:t>тыйын/кВт.с</w:t>
            </w:r>
          </w:p>
        </w:tc>
        <w:tc>
          <w:tcPr>
            <w:tcW w:w="381" w:type="pct"/>
            <w:tcMar>
              <w:top w:w="0" w:type="dxa"/>
              <w:left w:w="108" w:type="dxa"/>
              <w:bottom w:w="0" w:type="dxa"/>
              <w:right w:w="108" w:type="dxa"/>
            </w:tcMar>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252,0</w:t>
            </w:r>
          </w:p>
        </w:tc>
        <w:tc>
          <w:tcPr>
            <w:tcW w:w="437"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тариф + инфляция</w:t>
            </w:r>
          </w:p>
        </w:tc>
        <w:tc>
          <w:tcPr>
            <w:tcW w:w="406"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тариф + инфляция</w:t>
            </w:r>
          </w:p>
        </w:tc>
        <w:tc>
          <w:tcPr>
            <w:tcW w:w="496"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тариф + инфляция</w:t>
            </w:r>
          </w:p>
        </w:tc>
        <w:tc>
          <w:tcPr>
            <w:tcW w:w="530"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тариф + инфляция</w:t>
            </w:r>
          </w:p>
        </w:tc>
      </w:tr>
      <w:tr w:rsidR="000509BB" w:rsidRPr="00FA5DAA" w:rsidTr="0096596E">
        <w:trPr>
          <w:trHeight w:val="164"/>
        </w:trPr>
        <w:tc>
          <w:tcPr>
            <w:tcW w:w="236" w:type="pct"/>
            <w:vMerge/>
            <w:vAlign w:val="center"/>
          </w:tcPr>
          <w:p w:rsidR="00C57CAF" w:rsidRPr="00FA5DAA" w:rsidRDefault="00C57CAF" w:rsidP="00C57CAF">
            <w:pPr>
              <w:jc w:val="center"/>
              <w:rPr>
                <w:bCs/>
                <w:iCs/>
                <w:sz w:val="19"/>
                <w:szCs w:val="19"/>
                <w:lang w:val="ky-KG"/>
              </w:rPr>
            </w:pPr>
          </w:p>
        </w:tc>
        <w:tc>
          <w:tcPr>
            <w:tcW w:w="2076" w:type="pct"/>
            <w:tcMar>
              <w:top w:w="0" w:type="dxa"/>
              <w:left w:w="108" w:type="dxa"/>
              <w:bottom w:w="0" w:type="dxa"/>
              <w:right w:w="108" w:type="dxa"/>
            </w:tcMar>
            <w:vAlign w:val="center"/>
          </w:tcPr>
          <w:p w:rsidR="00C57CAF" w:rsidRDefault="00C57CAF" w:rsidP="00324DBD">
            <w:pPr>
              <w:pStyle w:val="tkTablica"/>
              <w:spacing w:after="0" w:line="240" w:lineRule="auto"/>
              <w:rPr>
                <w:rFonts w:ascii="Times New Roman" w:hAnsi="Times New Roman" w:cs="Times New Roman"/>
                <w:sz w:val="19"/>
                <w:szCs w:val="19"/>
                <w:lang w:val="ky-KG"/>
              </w:rPr>
            </w:pPr>
            <w:r>
              <w:rPr>
                <w:rFonts w:ascii="Times New Roman" w:hAnsi="Times New Roman" w:cs="Times New Roman"/>
                <w:sz w:val="19"/>
                <w:szCs w:val="19"/>
                <w:lang w:val="ky-KG"/>
              </w:rPr>
              <w:t xml:space="preserve">Өсүш </w:t>
            </w:r>
          </w:p>
        </w:tc>
        <w:tc>
          <w:tcPr>
            <w:tcW w:w="439" w:type="pct"/>
            <w:tcMar>
              <w:top w:w="0" w:type="dxa"/>
              <w:left w:w="108" w:type="dxa"/>
              <w:bottom w:w="0" w:type="dxa"/>
              <w:right w:w="108" w:type="dxa"/>
            </w:tcMar>
            <w:vAlign w:val="center"/>
          </w:tcPr>
          <w:p w:rsidR="00C57CAF" w:rsidRPr="00FA5DAA"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w:t>
            </w:r>
          </w:p>
        </w:tc>
        <w:tc>
          <w:tcPr>
            <w:tcW w:w="381" w:type="pct"/>
            <w:tcMar>
              <w:top w:w="0" w:type="dxa"/>
              <w:left w:w="108" w:type="dxa"/>
              <w:bottom w:w="0" w:type="dxa"/>
              <w:right w:w="108" w:type="dxa"/>
            </w:tcMar>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12,5</w:t>
            </w:r>
          </w:p>
        </w:tc>
        <w:tc>
          <w:tcPr>
            <w:tcW w:w="437"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инфляциянын деңгээлине</w:t>
            </w:r>
          </w:p>
        </w:tc>
        <w:tc>
          <w:tcPr>
            <w:tcW w:w="406"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инфляциянын деңгээлине</w:t>
            </w:r>
          </w:p>
        </w:tc>
        <w:tc>
          <w:tcPr>
            <w:tcW w:w="496"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инфляциянын деңгээлине</w:t>
            </w:r>
          </w:p>
        </w:tc>
        <w:tc>
          <w:tcPr>
            <w:tcW w:w="530"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инфляциянын деңгээлине</w:t>
            </w:r>
          </w:p>
        </w:tc>
      </w:tr>
      <w:tr w:rsidR="000509BB" w:rsidRPr="00FA5DAA" w:rsidTr="0096596E">
        <w:trPr>
          <w:trHeight w:val="164"/>
        </w:trPr>
        <w:tc>
          <w:tcPr>
            <w:tcW w:w="236" w:type="pct"/>
            <w:vMerge/>
            <w:vAlign w:val="center"/>
          </w:tcPr>
          <w:p w:rsidR="00C57CAF" w:rsidRPr="00FA5DAA" w:rsidRDefault="00C57CAF" w:rsidP="00C57CAF">
            <w:pPr>
              <w:jc w:val="center"/>
              <w:rPr>
                <w:bCs/>
                <w:iCs/>
                <w:sz w:val="19"/>
                <w:szCs w:val="19"/>
                <w:lang w:val="ky-KG"/>
              </w:rPr>
            </w:pPr>
          </w:p>
        </w:tc>
        <w:tc>
          <w:tcPr>
            <w:tcW w:w="2076" w:type="pct"/>
            <w:tcMar>
              <w:top w:w="0" w:type="dxa"/>
              <w:left w:w="108" w:type="dxa"/>
              <w:bottom w:w="0" w:type="dxa"/>
              <w:right w:w="108" w:type="dxa"/>
            </w:tcMar>
            <w:vAlign w:val="center"/>
          </w:tcPr>
          <w:p w:rsidR="00C57CAF" w:rsidRDefault="00C57CAF" w:rsidP="00324DBD">
            <w:pPr>
              <w:pStyle w:val="tkTablica"/>
              <w:spacing w:after="0" w:line="240" w:lineRule="auto"/>
              <w:rPr>
                <w:rFonts w:ascii="Times New Roman" w:hAnsi="Times New Roman" w:cs="Times New Roman"/>
                <w:sz w:val="19"/>
                <w:szCs w:val="19"/>
                <w:lang w:val="ky-KG"/>
              </w:rPr>
            </w:pPr>
            <w:r>
              <w:rPr>
                <w:rFonts w:ascii="Times New Roman" w:hAnsi="Times New Roman" w:cs="Times New Roman"/>
                <w:sz w:val="19"/>
                <w:szCs w:val="19"/>
                <w:lang w:val="ky-KG"/>
              </w:rPr>
              <w:t>Жогорулатылган коэффициент</w:t>
            </w:r>
          </w:p>
        </w:tc>
        <w:tc>
          <w:tcPr>
            <w:tcW w:w="439" w:type="pct"/>
            <w:tcMar>
              <w:top w:w="0" w:type="dxa"/>
              <w:left w:w="108" w:type="dxa"/>
              <w:bottom w:w="0" w:type="dxa"/>
              <w:right w:w="108" w:type="dxa"/>
            </w:tcMar>
            <w:vAlign w:val="center"/>
          </w:tcPr>
          <w:p w:rsidR="00C57CAF" w:rsidRPr="00FA5DAA" w:rsidRDefault="00C57CAF" w:rsidP="00324DBD">
            <w:pPr>
              <w:pStyle w:val="tkTablica"/>
              <w:spacing w:after="0" w:line="240" w:lineRule="auto"/>
              <w:jc w:val="center"/>
              <w:rPr>
                <w:rFonts w:ascii="Times New Roman" w:hAnsi="Times New Roman" w:cs="Times New Roman"/>
                <w:sz w:val="19"/>
                <w:szCs w:val="19"/>
                <w:lang w:val="ky-KG"/>
              </w:rPr>
            </w:pPr>
          </w:p>
        </w:tc>
        <w:tc>
          <w:tcPr>
            <w:tcW w:w="381" w:type="pct"/>
            <w:tcMar>
              <w:top w:w="0" w:type="dxa"/>
              <w:left w:w="108" w:type="dxa"/>
              <w:bottom w:w="0" w:type="dxa"/>
              <w:right w:w="108" w:type="dxa"/>
            </w:tcMar>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2,0</w:t>
            </w:r>
          </w:p>
        </w:tc>
        <w:tc>
          <w:tcPr>
            <w:tcW w:w="437"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2,0</w:t>
            </w:r>
          </w:p>
        </w:tc>
        <w:tc>
          <w:tcPr>
            <w:tcW w:w="406"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2,0</w:t>
            </w:r>
          </w:p>
        </w:tc>
        <w:tc>
          <w:tcPr>
            <w:tcW w:w="496"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2,0</w:t>
            </w:r>
          </w:p>
        </w:tc>
        <w:tc>
          <w:tcPr>
            <w:tcW w:w="530"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2,0</w:t>
            </w:r>
          </w:p>
        </w:tc>
      </w:tr>
      <w:tr w:rsidR="000509BB" w:rsidRPr="00FA5DAA" w:rsidTr="0096596E">
        <w:trPr>
          <w:trHeight w:val="164"/>
        </w:trPr>
        <w:tc>
          <w:tcPr>
            <w:tcW w:w="236" w:type="pct"/>
            <w:vMerge w:val="restart"/>
            <w:vAlign w:val="center"/>
          </w:tcPr>
          <w:p w:rsidR="00C57CAF" w:rsidRPr="00FA5DAA" w:rsidRDefault="00C57CAF" w:rsidP="00C57CAF">
            <w:pPr>
              <w:jc w:val="center"/>
              <w:rPr>
                <w:bCs/>
                <w:iCs/>
                <w:sz w:val="19"/>
                <w:szCs w:val="19"/>
                <w:lang w:val="ky-KG"/>
              </w:rPr>
            </w:pPr>
            <w:r>
              <w:rPr>
                <w:bCs/>
                <w:iCs/>
                <w:sz w:val="19"/>
                <w:szCs w:val="19"/>
                <w:lang w:val="ky-KG"/>
              </w:rPr>
              <w:t>14</w:t>
            </w:r>
          </w:p>
        </w:tc>
        <w:tc>
          <w:tcPr>
            <w:tcW w:w="2076" w:type="pct"/>
            <w:tcMar>
              <w:top w:w="0" w:type="dxa"/>
              <w:left w:w="108" w:type="dxa"/>
              <w:bottom w:w="0" w:type="dxa"/>
              <w:right w:w="108" w:type="dxa"/>
            </w:tcMar>
            <w:vAlign w:val="center"/>
          </w:tcPr>
          <w:p w:rsidR="00C57CAF" w:rsidRDefault="00C57CAF" w:rsidP="00324DBD">
            <w:pPr>
              <w:pStyle w:val="tkTablica"/>
              <w:spacing w:after="0" w:line="240" w:lineRule="auto"/>
              <w:rPr>
                <w:rFonts w:ascii="Times New Roman" w:hAnsi="Times New Roman" w:cs="Times New Roman"/>
                <w:sz w:val="19"/>
                <w:szCs w:val="19"/>
                <w:lang w:val="ky-KG"/>
              </w:rPr>
            </w:pPr>
            <w:r>
              <w:rPr>
                <w:rFonts w:ascii="Times New Roman" w:hAnsi="Times New Roman" w:cs="Times New Roman"/>
                <w:sz w:val="19"/>
                <w:szCs w:val="19"/>
                <w:lang w:val="ky-KG"/>
              </w:rPr>
              <w:t>Алкоголдук продукцияларды өндүрүү боюнча ишканалар</w:t>
            </w:r>
          </w:p>
        </w:tc>
        <w:tc>
          <w:tcPr>
            <w:tcW w:w="439" w:type="pct"/>
            <w:tcMar>
              <w:top w:w="0" w:type="dxa"/>
              <w:left w:w="108" w:type="dxa"/>
              <w:bottom w:w="0" w:type="dxa"/>
              <w:right w:w="108" w:type="dxa"/>
            </w:tcMar>
            <w:vAlign w:val="center"/>
          </w:tcPr>
          <w:p w:rsidR="00C57CAF" w:rsidRPr="00FA5DAA"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cs="Times New Roman"/>
                <w:sz w:val="19"/>
                <w:szCs w:val="19"/>
              </w:rPr>
              <w:t>тыйын/кВт.с</w:t>
            </w:r>
          </w:p>
        </w:tc>
        <w:tc>
          <w:tcPr>
            <w:tcW w:w="381" w:type="pct"/>
            <w:tcMar>
              <w:top w:w="0" w:type="dxa"/>
              <w:left w:w="108" w:type="dxa"/>
              <w:bottom w:w="0" w:type="dxa"/>
              <w:right w:w="108" w:type="dxa"/>
            </w:tcMar>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252,0</w:t>
            </w:r>
          </w:p>
        </w:tc>
        <w:tc>
          <w:tcPr>
            <w:tcW w:w="437"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тариф + инфляция</w:t>
            </w:r>
          </w:p>
        </w:tc>
        <w:tc>
          <w:tcPr>
            <w:tcW w:w="406"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тариф + инфляция</w:t>
            </w:r>
          </w:p>
        </w:tc>
        <w:tc>
          <w:tcPr>
            <w:tcW w:w="496"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тариф + инфляция</w:t>
            </w:r>
          </w:p>
        </w:tc>
        <w:tc>
          <w:tcPr>
            <w:tcW w:w="530"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тариф + инфляция</w:t>
            </w:r>
          </w:p>
        </w:tc>
      </w:tr>
      <w:tr w:rsidR="000509BB" w:rsidRPr="00FA5DAA" w:rsidTr="0096596E">
        <w:trPr>
          <w:trHeight w:val="164"/>
        </w:trPr>
        <w:tc>
          <w:tcPr>
            <w:tcW w:w="236" w:type="pct"/>
            <w:vMerge/>
            <w:vAlign w:val="center"/>
          </w:tcPr>
          <w:p w:rsidR="00C57CAF" w:rsidRPr="00FA5DAA" w:rsidRDefault="00C57CAF" w:rsidP="00324DBD">
            <w:pPr>
              <w:rPr>
                <w:bCs/>
                <w:iCs/>
                <w:sz w:val="19"/>
                <w:szCs w:val="19"/>
                <w:lang w:val="ky-KG"/>
              </w:rPr>
            </w:pPr>
          </w:p>
        </w:tc>
        <w:tc>
          <w:tcPr>
            <w:tcW w:w="2076" w:type="pct"/>
            <w:tcMar>
              <w:top w:w="0" w:type="dxa"/>
              <w:left w:w="108" w:type="dxa"/>
              <w:bottom w:w="0" w:type="dxa"/>
              <w:right w:w="108" w:type="dxa"/>
            </w:tcMar>
            <w:vAlign w:val="center"/>
          </w:tcPr>
          <w:p w:rsidR="00C57CAF" w:rsidRDefault="00C57CAF" w:rsidP="00324DBD">
            <w:pPr>
              <w:pStyle w:val="tkTablica"/>
              <w:spacing w:after="0" w:line="240" w:lineRule="auto"/>
              <w:rPr>
                <w:rFonts w:ascii="Times New Roman" w:hAnsi="Times New Roman" w:cs="Times New Roman"/>
                <w:sz w:val="19"/>
                <w:szCs w:val="19"/>
                <w:lang w:val="ky-KG"/>
              </w:rPr>
            </w:pPr>
            <w:r>
              <w:rPr>
                <w:rFonts w:ascii="Times New Roman" w:hAnsi="Times New Roman" w:cs="Times New Roman"/>
                <w:sz w:val="19"/>
                <w:szCs w:val="19"/>
                <w:lang w:val="ky-KG"/>
              </w:rPr>
              <w:t>Өсүш</w:t>
            </w:r>
          </w:p>
        </w:tc>
        <w:tc>
          <w:tcPr>
            <w:tcW w:w="439" w:type="pct"/>
            <w:tcMar>
              <w:top w:w="0" w:type="dxa"/>
              <w:left w:w="108" w:type="dxa"/>
              <w:bottom w:w="0" w:type="dxa"/>
              <w:right w:w="108" w:type="dxa"/>
            </w:tcMar>
            <w:vAlign w:val="center"/>
          </w:tcPr>
          <w:p w:rsidR="00C57CAF" w:rsidRPr="00FA5DAA"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w:t>
            </w:r>
          </w:p>
        </w:tc>
        <w:tc>
          <w:tcPr>
            <w:tcW w:w="381" w:type="pct"/>
            <w:tcMar>
              <w:top w:w="0" w:type="dxa"/>
              <w:left w:w="108" w:type="dxa"/>
              <w:bottom w:w="0" w:type="dxa"/>
              <w:right w:w="108" w:type="dxa"/>
            </w:tcMar>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12,5</w:t>
            </w:r>
          </w:p>
        </w:tc>
        <w:tc>
          <w:tcPr>
            <w:tcW w:w="437"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инфляциянын деңгээлине</w:t>
            </w:r>
          </w:p>
        </w:tc>
        <w:tc>
          <w:tcPr>
            <w:tcW w:w="406"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инфляциянын деңгээлине</w:t>
            </w:r>
          </w:p>
        </w:tc>
        <w:tc>
          <w:tcPr>
            <w:tcW w:w="496"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инфляциянын деңгээлине</w:t>
            </w:r>
          </w:p>
        </w:tc>
        <w:tc>
          <w:tcPr>
            <w:tcW w:w="530"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sidRPr="00324DBD">
              <w:rPr>
                <w:rFonts w:ascii="Times New Roman" w:hAnsi="Times New Roman"/>
                <w:sz w:val="19"/>
                <w:szCs w:val="19"/>
              </w:rPr>
              <w:t>инфляциянын деңгээлине</w:t>
            </w:r>
          </w:p>
        </w:tc>
      </w:tr>
      <w:tr w:rsidR="000509BB" w:rsidRPr="00FA5DAA" w:rsidTr="0096596E">
        <w:trPr>
          <w:trHeight w:val="164"/>
        </w:trPr>
        <w:tc>
          <w:tcPr>
            <w:tcW w:w="236" w:type="pct"/>
            <w:vMerge/>
            <w:vAlign w:val="center"/>
          </w:tcPr>
          <w:p w:rsidR="00C57CAF" w:rsidRPr="00FA5DAA" w:rsidRDefault="00C57CAF" w:rsidP="00324DBD">
            <w:pPr>
              <w:rPr>
                <w:bCs/>
                <w:iCs/>
                <w:sz w:val="19"/>
                <w:szCs w:val="19"/>
                <w:lang w:val="ky-KG"/>
              </w:rPr>
            </w:pPr>
          </w:p>
        </w:tc>
        <w:tc>
          <w:tcPr>
            <w:tcW w:w="2076" w:type="pct"/>
            <w:tcMar>
              <w:top w:w="0" w:type="dxa"/>
              <w:left w:w="108" w:type="dxa"/>
              <w:bottom w:w="0" w:type="dxa"/>
              <w:right w:w="108" w:type="dxa"/>
            </w:tcMar>
            <w:vAlign w:val="center"/>
          </w:tcPr>
          <w:p w:rsidR="00C57CAF" w:rsidRDefault="00C57CAF" w:rsidP="00324DBD">
            <w:pPr>
              <w:pStyle w:val="tkTablica"/>
              <w:spacing w:after="0" w:line="240" w:lineRule="auto"/>
              <w:rPr>
                <w:rFonts w:ascii="Times New Roman" w:hAnsi="Times New Roman" w:cs="Times New Roman"/>
                <w:sz w:val="19"/>
                <w:szCs w:val="19"/>
                <w:lang w:val="ky-KG"/>
              </w:rPr>
            </w:pPr>
            <w:r>
              <w:rPr>
                <w:rFonts w:ascii="Times New Roman" w:hAnsi="Times New Roman" w:cs="Times New Roman"/>
                <w:sz w:val="19"/>
                <w:szCs w:val="19"/>
                <w:lang w:val="ky-KG"/>
              </w:rPr>
              <w:t>Жогорулатылган коэффициент</w:t>
            </w:r>
          </w:p>
        </w:tc>
        <w:tc>
          <w:tcPr>
            <w:tcW w:w="439" w:type="pct"/>
            <w:tcMar>
              <w:top w:w="0" w:type="dxa"/>
              <w:left w:w="108" w:type="dxa"/>
              <w:bottom w:w="0" w:type="dxa"/>
              <w:right w:w="108" w:type="dxa"/>
            </w:tcMar>
            <w:vAlign w:val="center"/>
          </w:tcPr>
          <w:p w:rsidR="00C57CAF" w:rsidRPr="00FA5DAA" w:rsidRDefault="00C57CAF" w:rsidP="00324DBD">
            <w:pPr>
              <w:pStyle w:val="tkTablica"/>
              <w:spacing w:after="0" w:line="240" w:lineRule="auto"/>
              <w:jc w:val="center"/>
              <w:rPr>
                <w:rFonts w:ascii="Times New Roman" w:hAnsi="Times New Roman" w:cs="Times New Roman"/>
                <w:sz w:val="19"/>
                <w:szCs w:val="19"/>
                <w:lang w:val="ky-KG"/>
              </w:rPr>
            </w:pPr>
          </w:p>
        </w:tc>
        <w:tc>
          <w:tcPr>
            <w:tcW w:w="381" w:type="pct"/>
            <w:tcMar>
              <w:top w:w="0" w:type="dxa"/>
              <w:left w:w="108" w:type="dxa"/>
              <w:bottom w:w="0" w:type="dxa"/>
              <w:right w:w="108" w:type="dxa"/>
            </w:tcMar>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2,0</w:t>
            </w:r>
          </w:p>
        </w:tc>
        <w:tc>
          <w:tcPr>
            <w:tcW w:w="437"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2,0</w:t>
            </w:r>
          </w:p>
        </w:tc>
        <w:tc>
          <w:tcPr>
            <w:tcW w:w="406"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2,0</w:t>
            </w:r>
          </w:p>
        </w:tc>
        <w:tc>
          <w:tcPr>
            <w:tcW w:w="496"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2,0</w:t>
            </w:r>
          </w:p>
        </w:tc>
        <w:tc>
          <w:tcPr>
            <w:tcW w:w="530" w:type="pct"/>
            <w:vAlign w:val="center"/>
          </w:tcPr>
          <w:p w:rsidR="00C57CAF" w:rsidRDefault="00C57CAF" w:rsidP="00324DBD">
            <w:pPr>
              <w:pStyle w:val="tkTablica"/>
              <w:spacing w:after="0" w:line="240" w:lineRule="auto"/>
              <w:jc w:val="center"/>
              <w:rPr>
                <w:rFonts w:ascii="Times New Roman" w:hAnsi="Times New Roman" w:cs="Times New Roman"/>
                <w:sz w:val="19"/>
                <w:szCs w:val="19"/>
                <w:lang w:val="ky-KG"/>
              </w:rPr>
            </w:pPr>
            <w:r>
              <w:rPr>
                <w:rFonts w:ascii="Times New Roman" w:hAnsi="Times New Roman" w:cs="Times New Roman"/>
                <w:sz w:val="19"/>
                <w:szCs w:val="19"/>
                <w:lang w:val="ky-KG"/>
              </w:rPr>
              <w:t>2,0</w:t>
            </w:r>
          </w:p>
        </w:tc>
      </w:tr>
    </w:tbl>
    <w:p w:rsidR="00324DBD" w:rsidRPr="00FA5DAA" w:rsidRDefault="00324DBD" w:rsidP="0042041F">
      <w:pPr>
        <w:ind w:firstLine="708"/>
        <w:jc w:val="both"/>
        <w:rPr>
          <w:lang w:val="ky-KG"/>
        </w:rPr>
      </w:pPr>
    </w:p>
    <w:p w:rsidR="00EB3439" w:rsidRPr="000509BB" w:rsidRDefault="00995FEF" w:rsidP="0042041F">
      <w:pPr>
        <w:ind w:firstLine="708"/>
        <w:jc w:val="both"/>
        <w:rPr>
          <w:b/>
          <w:lang w:val="ky-KG"/>
        </w:rPr>
      </w:pPr>
      <w:r>
        <w:rPr>
          <w:lang w:val="ky-KG"/>
        </w:rPr>
        <w:t>Калк</w:t>
      </w:r>
      <w:r w:rsidR="00EB3439" w:rsidRPr="000509BB">
        <w:rPr>
          <w:lang w:val="ky-KG"/>
        </w:rPr>
        <w:t>:</w:t>
      </w:r>
    </w:p>
    <w:p w:rsidR="00EB3439" w:rsidRPr="000509BB" w:rsidRDefault="00EB3439" w:rsidP="00EB3439">
      <w:pPr>
        <w:pStyle w:val="a3"/>
        <w:ind w:left="0" w:firstLine="720"/>
        <w:jc w:val="both"/>
        <w:rPr>
          <w:lang w:val="ky-KG"/>
        </w:rPr>
      </w:pPr>
      <w:r w:rsidRPr="000509BB">
        <w:rPr>
          <w:lang w:val="ky-KG"/>
        </w:rPr>
        <w:t xml:space="preserve">1) </w:t>
      </w:r>
      <w:r w:rsidR="00581147" w:rsidRPr="000509BB">
        <w:rPr>
          <w:lang w:val="ky-KG"/>
        </w:rPr>
        <w:t>Бийик тоолуу жана алыскы жетүүгө кыйын аймактарда жашаган тургундар үчүн сунушталат</w:t>
      </w:r>
      <w:r w:rsidRPr="000509BB">
        <w:rPr>
          <w:lang w:val="ky-KG"/>
        </w:rPr>
        <w:t>:</w:t>
      </w:r>
    </w:p>
    <w:p w:rsidR="00EB3439" w:rsidRPr="000509BB" w:rsidRDefault="00EB3439" w:rsidP="00EB3439">
      <w:pPr>
        <w:pStyle w:val="a3"/>
        <w:ind w:left="0" w:firstLine="720"/>
        <w:jc w:val="both"/>
        <w:rPr>
          <w:lang w:val="ky-KG"/>
        </w:rPr>
      </w:pPr>
      <w:r w:rsidRPr="000509BB">
        <w:rPr>
          <w:lang w:val="ky-KG"/>
        </w:rPr>
        <w:t xml:space="preserve">- </w:t>
      </w:r>
      <w:r w:rsidR="00581147" w:rsidRPr="000509BB">
        <w:rPr>
          <w:lang w:val="ky-KG"/>
        </w:rPr>
        <w:t>айына 700 (1000) кВт / саат өлчөмүндө электр энергиясын керектөөнүн айлык ченин жокко чыгарыңыз</w:t>
      </w:r>
      <w:r w:rsidR="001A4888" w:rsidRPr="000509BB">
        <w:rPr>
          <w:lang w:val="ky-KG"/>
        </w:rPr>
        <w:t>;</w:t>
      </w:r>
    </w:p>
    <w:p w:rsidR="001A4888" w:rsidRPr="000509BB" w:rsidRDefault="00581147" w:rsidP="00EB3439">
      <w:pPr>
        <w:pStyle w:val="a3"/>
        <w:ind w:left="0" w:firstLine="720"/>
        <w:jc w:val="both"/>
        <w:rPr>
          <w:lang w:val="ky-KG"/>
        </w:rPr>
      </w:pPr>
      <w:r w:rsidRPr="000509BB">
        <w:rPr>
          <w:lang w:val="ky-KG"/>
        </w:rPr>
        <w:t>- 1,09 сом / кВт саат деңгээлинде электр энергиясына бирдиктүү тарифти белгилөө</w:t>
      </w:r>
      <w:r w:rsidR="001A4888" w:rsidRPr="000509BB">
        <w:rPr>
          <w:lang w:val="ky-KG"/>
        </w:rPr>
        <w:t>.</w:t>
      </w:r>
    </w:p>
    <w:p w:rsidR="00EB3439" w:rsidRPr="000509BB" w:rsidRDefault="00EB3439" w:rsidP="00EB3439">
      <w:pPr>
        <w:pStyle w:val="a3"/>
        <w:ind w:left="0" w:firstLine="720"/>
        <w:jc w:val="both"/>
        <w:rPr>
          <w:lang w:val="ky-KG"/>
        </w:rPr>
      </w:pPr>
      <w:r w:rsidRPr="000509BB">
        <w:rPr>
          <w:lang w:val="ky-KG"/>
        </w:rPr>
        <w:t xml:space="preserve">2) </w:t>
      </w:r>
      <w:r w:rsidR="00581147" w:rsidRPr="000509BB">
        <w:rPr>
          <w:lang w:val="ky-KG"/>
        </w:rPr>
        <w:t>Калган бардык тиричилик керектөөчүлөрү үчүн электр энергиясын колдонуу ченемин жоюу сунушталууда</w:t>
      </w:r>
      <w:r w:rsidRPr="000509BB">
        <w:rPr>
          <w:lang w:val="ky-KG"/>
        </w:rPr>
        <w:t xml:space="preserve"> (</w:t>
      </w:r>
      <w:r w:rsidR="00581147" w:rsidRPr="000509BB">
        <w:rPr>
          <w:lang w:val="ky-KG"/>
        </w:rPr>
        <w:t xml:space="preserve">1000 кВт саатка чейин көбөйтүлө турган </w:t>
      </w:r>
      <w:r w:rsidR="00581147">
        <w:rPr>
          <w:lang w:val="ky-KG"/>
        </w:rPr>
        <w:t>ККД</w:t>
      </w:r>
      <w:r w:rsidR="00581147" w:rsidRPr="000509BB">
        <w:rPr>
          <w:lang w:val="ky-KG"/>
        </w:rPr>
        <w:t>ны эске албаганда</w:t>
      </w:r>
      <w:r w:rsidRPr="000509BB">
        <w:rPr>
          <w:lang w:val="ky-KG"/>
        </w:rPr>
        <w:t xml:space="preserve">). </w:t>
      </w:r>
    </w:p>
    <w:p w:rsidR="00EB3439" w:rsidRPr="0072694A" w:rsidRDefault="00581147" w:rsidP="00EB3439">
      <w:pPr>
        <w:pStyle w:val="a3"/>
        <w:ind w:left="720"/>
        <w:jc w:val="both"/>
      </w:pPr>
      <w:r w:rsidRPr="00581147">
        <w:t xml:space="preserve">Бул учурда, тариф болот </w:t>
      </w:r>
      <w:r w:rsidR="003C39A6">
        <w:t>- 1,09</w:t>
      </w:r>
      <w:r w:rsidR="00EB3439" w:rsidRPr="0072694A">
        <w:t xml:space="preserve"> сом/</w:t>
      </w:r>
      <w:r w:rsidR="00060110">
        <w:t>кВтс</w:t>
      </w:r>
      <w:r w:rsidR="00EB3439" w:rsidRPr="0072694A">
        <w:t xml:space="preserve">. </w:t>
      </w:r>
    </w:p>
    <w:p w:rsidR="00EB3439" w:rsidRPr="00581147" w:rsidRDefault="00581147" w:rsidP="00581147">
      <w:pPr>
        <w:pStyle w:val="a3"/>
        <w:ind w:left="720"/>
        <w:jc w:val="both"/>
        <w:rPr>
          <w:lang w:val="ky-KG"/>
        </w:rPr>
      </w:pPr>
      <w:r w:rsidRPr="00581147">
        <w:t xml:space="preserve">Айына 1000 кВт.сааттан ашык керектөө менен </w:t>
      </w:r>
      <w:r>
        <w:rPr>
          <w:lang w:val="ky-KG"/>
        </w:rPr>
        <w:t>ККД</w:t>
      </w:r>
      <w:r w:rsidRPr="00581147">
        <w:t xml:space="preserve">да </w:t>
      </w:r>
      <w:r w:rsidR="00B24832">
        <w:t>– 2,52</w:t>
      </w:r>
      <w:r w:rsidR="00EB3439" w:rsidRPr="005564D7">
        <w:t xml:space="preserve"> сом/</w:t>
      </w:r>
      <w:r w:rsidR="00060110">
        <w:t>кВтс</w:t>
      </w:r>
      <w:r w:rsidR="00EB3439" w:rsidRPr="005564D7">
        <w:t>.</w:t>
      </w:r>
    </w:p>
    <w:p w:rsidR="00EB3439" w:rsidRPr="005E318D" w:rsidRDefault="00581147" w:rsidP="00EB3439">
      <w:pPr>
        <w:pStyle w:val="a3"/>
        <w:ind w:left="720"/>
        <w:jc w:val="both"/>
        <w:rPr>
          <w:bCs/>
          <w:lang w:val="ky-KG"/>
        </w:rPr>
      </w:pPr>
      <w:r w:rsidRPr="005E318D">
        <w:rPr>
          <w:bCs/>
          <w:lang w:val="ky-KG"/>
        </w:rPr>
        <w:t>Насос станци</w:t>
      </w:r>
      <w:r>
        <w:rPr>
          <w:bCs/>
          <w:lang w:val="ky-KG"/>
        </w:rPr>
        <w:t>ялары</w:t>
      </w:r>
      <w:r w:rsidR="00EB3439" w:rsidRPr="005E318D">
        <w:rPr>
          <w:bCs/>
          <w:lang w:val="ky-KG"/>
        </w:rPr>
        <w:t>:</w:t>
      </w:r>
    </w:p>
    <w:p w:rsidR="00581147" w:rsidRPr="00581147" w:rsidRDefault="00581147" w:rsidP="00581147">
      <w:pPr>
        <w:pStyle w:val="a3"/>
        <w:ind w:left="0" w:firstLine="720"/>
        <w:jc w:val="both"/>
        <w:rPr>
          <w:bCs/>
          <w:lang w:val="ky-KG"/>
        </w:rPr>
      </w:pPr>
      <w:r w:rsidRPr="005E318D">
        <w:rPr>
          <w:bCs/>
          <w:lang w:val="ky-KG"/>
        </w:rPr>
        <w:t>Калкты ичүүчү суу жана айыл чарба жерлерин сугаруу үчүн суу менен камсыз кылган, ошондой эле канализация тутумунун муктаждыктары үчүн пайдаланылуучу насостук станциялар жана кудуктар үчүн электр энергиясына тарифти 1,09 сом / кВт / саат деп белгилөө сунушталды.</w:t>
      </w:r>
    </w:p>
    <w:p w:rsidR="00EB3439" w:rsidRPr="00581147" w:rsidRDefault="00581147" w:rsidP="00EB3439">
      <w:pPr>
        <w:ind w:left="360" w:firstLine="348"/>
        <w:jc w:val="both"/>
        <w:rPr>
          <w:lang w:val="ky-KG"/>
        </w:rPr>
      </w:pPr>
      <w:r w:rsidRPr="00581147">
        <w:rPr>
          <w:lang w:val="ky-KG"/>
        </w:rPr>
        <w:t>Электр транспорту</w:t>
      </w:r>
      <w:r w:rsidR="00EB3439" w:rsidRPr="00581147">
        <w:rPr>
          <w:lang w:val="ky-KG"/>
        </w:rPr>
        <w:t>:</w:t>
      </w:r>
    </w:p>
    <w:p w:rsidR="00EB3439" w:rsidRPr="00581147" w:rsidRDefault="00581147" w:rsidP="00EB3439">
      <w:pPr>
        <w:ind w:firstLine="708"/>
        <w:jc w:val="both"/>
        <w:rPr>
          <w:lang w:val="ky-KG"/>
        </w:rPr>
      </w:pPr>
      <w:r w:rsidRPr="00581147">
        <w:rPr>
          <w:lang w:val="ky-KG"/>
        </w:rPr>
        <w:t>Шаардык электр транспорту үчүн электр энергиясынын тарифин 1,68 сом / кВт.саат деп бекитүү сунушталды</w:t>
      </w:r>
      <w:r w:rsidR="00EB3439" w:rsidRPr="00581147">
        <w:rPr>
          <w:lang w:val="ky-KG"/>
        </w:rPr>
        <w:t>.</w:t>
      </w:r>
    </w:p>
    <w:p w:rsidR="00EB3439" w:rsidRPr="004454A3" w:rsidRDefault="00581147" w:rsidP="00EB3439">
      <w:pPr>
        <w:ind w:firstLine="708"/>
        <w:jc w:val="both"/>
      </w:pPr>
      <w:r w:rsidRPr="00581147">
        <w:t>Интернат тибиндеги балдар мекемелери, майыптар жана / же карылар үчүн социалдык стационардык жана жарым стационардык мекемелер</w:t>
      </w:r>
      <w:r w:rsidR="00EB3439" w:rsidRPr="004454A3">
        <w:t xml:space="preserve">: </w:t>
      </w:r>
    </w:p>
    <w:p w:rsidR="004D34F5" w:rsidRPr="0081774A" w:rsidRDefault="00581147" w:rsidP="0081774A">
      <w:pPr>
        <w:ind w:firstLine="708"/>
        <w:jc w:val="both"/>
      </w:pPr>
      <w:r w:rsidRPr="00581147">
        <w:t>Интернат тибиндеги балдар мекемелери, майыптар жана / же улгайган жарандар үчүн социалдык стационардык жана жарым стационардык мекемелер үчүн электр энергиясына тарифти 1,68 сом / кВт / саат деп белгилөө сунушталды.</w:t>
      </w:r>
    </w:p>
    <w:p w:rsidR="00C32C8A" w:rsidRPr="005E318D" w:rsidRDefault="00581147" w:rsidP="00EB3439">
      <w:pPr>
        <w:ind w:firstLine="708"/>
        <w:jc w:val="both"/>
        <w:rPr>
          <w:lang w:val="ky-KG"/>
        </w:rPr>
      </w:pPr>
      <w:r w:rsidRPr="005E318D">
        <w:rPr>
          <w:lang w:val="ky-KG"/>
        </w:rPr>
        <w:lastRenderedPageBreak/>
        <w:t>Диний уюмдар</w:t>
      </w:r>
      <w:r w:rsidR="00C32C8A" w:rsidRPr="005E318D">
        <w:rPr>
          <w:lang w:val="ky-KG"/>
        </w:rPr>
        <w:t>:</w:t>
      </w:r>
    </w:p>
    <w:p w:rsidR="00581147" w:rsidRDefault="00581147" w:rsidP="00EB3439">
      <w:pPr>
        <w:ind w:firstLine="708"/>
        <w:jc w:val="both"/>
        <w:rPr>
          <w:lang w:val="ky-KG"/>
        </w:rPr>
      </w:pPr>
      <w:r w:rsidRPr="005E318D">
        <w:rPr>
          <w:lang w:val="ky-KG"/>
        </w:rPr>
        <w:t>Диний уюмдар үчүн электр энергиясына болгон тарифти 1,68 сом / кВт саат деп белгилөө сунушталууда.</w:t>
      </w:r>
    </w:p>
    <w:p w:rsidR="00EB3439" w:rsidRPr="00581147" w:rsidRDefault="0081774A" w:rsidP="00581147">
      <w:pPr>
        <w:ind w:firstLine="708"/>
        <w:jc w:val="both"/>
        <w:rPr>
          <w:lang w:val="ky-KG"/>
        </w:rPr>
      </w:pPr>
      <w:r>
        <w:rPr>
          <w:lang w:val="ky-KG"/>
        </w:rPr>
        <w:t>Башка тиричиликтик</w:t>
      </w:r>
      <w:r w:rsidR="00581147" w:rsidRPr="00581147">
        <w:rPr>
          <w:lang w:val="ky-KG"/>
        </w:rPr>
        <w:t xml:space="preserve"> эмес керектөөчүлөр (өнөр жай, айыл чарба, бюджеттик жана башка керектөөчүлөр)</w:t>
      </w:r>
      <w:r w:rsidR="00EB3439" w:rsidRPr="00581147">
        <w:rPr>
          <w:lang w:val="ky-KG"/>
        </w:rPr>
        <w:t>:</w:t>
      </w:r>
    </w:p>
    <w:p w:rsidR="00581147" w:rsidRDefault="003917E9" w:rsidP="00EB3439">
      <w:pPr>
        <w:ind w:firstLine="708"/>
        <w:jc w:val="both"/>
        <w:rPr>
          <w:lang w:val="ky-KG"/>
        </w:rPr>
      </w:pPr>
      <w:r>
        <w:rPr>
          <w:lang w:val="ky-KG"/>
        </w:rPr>
        <w:t>Тиричиликтик эмес</w:t>
      </w:r>
      <w:r w:rsidR="00581147" w:rsidRPr="001423D6">
        <w:rPr>
          <w:lang w:val="ky-KG"/>
        </w:rPr>
        <w:t xml:space="preserve"> керектөөчүлөр үчүн электр энергиясынын тарифин 2,52 сом / кВт / саат деп белгилөө сунушталууда.</w:t>
      </w:r>
    </w:p>
    <w:p w:rsidR="003917E9" w:rsidRDefault="003917E9" w:rsidP="00EB3439">
      <w:pPr>
        <w:ind w:firstLine="708"/>
        <w:jc w:val="both"/>
        <w:rPr>
          <w:lang w:val="ky-KG"/>
        </w:rPr>
      </w:pPr>
      <w:r>
        <w:rPr>
          <w:lang w:val="ky-KG"/>
        </w:rPr>
        <w:t xml:space="preserve">“Электр станциялары” ААК жана “Кыргызстан УЭС” ААК менен электр менен жабдууга контракттары бар керектөөчүлөр үчүн </w:t>
      </w:r>
      <w:r w:rsidRPr="00DB32DE">
        <w:rPr>
          <w:lang w:val="ky-KG"/>
        </w:rPr>
        <w:t>тарифтер</w:t>
      </w:r>
      <w:r>
        <w:rPr>
          <w:lang w:val="ky-KG"/>
        </w:rPr>
        <w:t xml:space="preserve"> </w:t>
      </w:r>
      <w:r w:rsidR="00DB32DE">
        <w:rPr>
          <w:lang w:val="ky-KG"/>
        </w:rPr>
        <w:t>электр энергиясынын чыңалуусунун классын эске алуу менен отун-энергетикалык комплексти жөнгө салуу боюнча ыйгарым укуктуу мамлекеттик органдын чечими менен белгиленет.</w:t>
      </w:r>
    </w:p>
    <w:p w:rsidR="00745DD2" w:rsidRPr="00DB32DE" w:rsidRDefault="00546B26" w:rsidP="00DB32DE">
      <w:pPr>
        <w:ind w:firstLine="708"/>
        <w:jc w:val="both"/>
        <w:rPr>
          <w:lang w:val="ky-KG"/>
        </w:rPr>
      </w:pPr>
      <w:r>
        <w:rPr>
          <w:lang w:val="ky-KG"/>
        </w:rPr>
        <w:t>М</w:t>
      </w:r>
      <w:r w:rsidRPr="001423D6">
        <w:rPr>
          <w:lang w:val="ky-KG"/>
        </w:rPr>
        <w:t>айнинг</w:t>
      </w:r>
      <w:r>
        <w:rPr>
          <w:lang w:val="ky-KG"/>
        </w:rPr>
        <w:t xml:space="preserve"> </w:t>
      </w:r>
      <w:r w:rsidR="00DB32DE" w:rsidRPr="001423D6">
        <w:rPr>
          <w:lang w:val="ky-KG"/>
        </w:rPr>
        <w:t>(криптовалюта)</w:t>
      </w:r>
      <w:r w:rsidR="00DB32DE">
        <w:rPr>
          <w:lang w:val="ky-KG"/>
        </w:rPr>
        <w:t xml:space="preserve"> </w:t>
      </w:r>
      <w:r>
        <w:rPr>
          <w:lang w:val="ky-KG"/>
        </w:rPr>
        <w:t>субъекттери</w:t>
      </w:r>
      <w:r w:rsidR="00DB32DE">
        <w:rPr>
          <w:lang w:val="ky-KG"/>
        </w:rPr>
        <w:t>,</w:t>
      </w:r>
      <w:r w:rsidR="00DB32DE" w:rsidRPr="00DB32DE">
        <w:rPr>
          <w:sz w:val="19"/>
          <w:szCs w:val="19"/>
          <w:lang w:val="ky-KG"/>
        </w:rPr>
        <w:t xml:space="preserve"> </w:t>
      </w:r>
      <w:r w:rsidR="00DB32DE">
        <w:rPr>
          <w:lang w:val="ky-KG"/>
        </w:rPr>
        <w:t>алтын кен өнөр жай</w:t>
      </w:r>
      <w:r w:rsidR="00DB32DE" w:rsidRPr="00DB32DE">
        <w:rPr>
          <w:lang w:val="ky-KG"/>
        </w:rPr>
        <w:t xml:space="preserve"> ишканалар</w:t>
      </w:r>
      <w:r w:rsidR="00DB32DE">
        <w:rPr>
          <w:lang w:val="ky-KG"/>
        </w:rPr>
        <w:t>ы (алтын өндүрүүчү</w:t>
      </w:r>
      <w:r w:rsidR="00DB32DE" w:rsidRPr="00DB32DE">
        <w:rPr>
          <w:lang w:val="ky-KG"/>
        </w:rPr>
        <w:t xml:space="preserve"> фабрикалар)</w:t>
      </w:r>
      <w:r w:rsidR="00DB32DE">
        <w:rPr>
          <w:lang w:val="ky-KG"/>
        </w:rPr>
        <w:t>,</w:t>
      </w:r>
      <w:r w:rsidR="00DB32DE" w:rsidRPr="00DB32DE">
        <w:rPr>
          <w:sz w:val="19"/>
          <w:szCs w:val="19"/>
          <w:lang w:val="ky-KG"/>
        </w:rPr>
        <w:t xml:space="preserve"> </w:t>
      </w:r>
      <w:r w:rsidR="00DB32DE">
        <w:rPr>
          <w:lang w:val="ky-KG"/>
        </w:rPr>
        <w:t>м</w:t>
      </w:r>
      <w:r w:rsidR="00DB32DE" w:rsidRPr="00DB32DE">
        <w:rPr>
          <w:lang w:val="ky-KG"/>
        </w:rPr>
        <w:t>еталлды электротермиттик иштетүүчү куюучу, эритүүчү цехтер</w:t>
      </w:r>
      <w:r w:rsidR="00DB32DE">
        <w:rPr>
          <w:lang w:val="ky-KG"/>
        </w:rPr>
        <w:t>, цемент заводдору жана а</w:t>
      </w:r>
      <w:r w:rsidR="00DB32DE" w:rsidRPr="00DB32DE">
        <w:rPr>
          <w:lang w:val="ky-KG"/>
        </w:rPr>
        <w:t>лкоголдук продукцияларды өндүрүү боюнча ишканалар</w:t>
      </w:r>
      <w:r w:rsidR="00DB32DE">
        <w:rPr>
          <w:lang w:val="ky-KG"/>
        </w:rPr>
        <w:t>:</w:t>
      </w:r>
      <w:r w:rsidR="00DB32DE" w:rsidRPr="00DB32DE">
        <w:rPr>
          <w:lang w:val="ky-KG"/>
        </w:rPr>
        <w:t xml:space="preserve">    </w:t>
      </w:r>
    </w:p>
    <w:p w:rsidR="00DB32DE" w:rsidRDefault="00BE1AED" w:rsidP="003711C4">
      <w:pPr>
        <w:ind w:firstLine="708"/>
        <w:jc w:val="both"/>
        <w:rPr>
          <w:lang w:val="ky-KG"/>
        </w:rPr>
      </w:pPr>
      <w:r>
        <w:rPr>
          <w:lang w:val="ky-KG"/>
        </w:rPr>
        <w:t>Энергияны к</w:t>
      </w:r>
      <w:r w:rsidR="003711C4">
        <w:rPr>
          <w:lang w:val="ky-KG"/>
        </w:rPr>
        <w:t>өп</w:t>
      </w:r>
      <w:r>
        <w:rPr>
          <w:lang w:val="ky-KG"/>
        </w:rPr>
        <w:t xml:space="preserve"> керектөөчү өндүрүштүк керектөөчүлөр </w:t>
      </w:r>
      <w:r w:rsidR="003711C4">
        <w:rPr>
          <w:lang w:val="ky-KG"/>
        </w:rPr>
        <w:t>(м</w:t>
      </w:r>
      <w:r w:rsidR="003711C4" w:rsidRPr="001423D6">
        <w:rPr>
          <w:lang w:val="ky-KG"/>
        </w:rPr>
        <w:t>айнинг</w:t>
      </w:r>
      <w:r w:rsidR="003711C4">
        <w:rPr>
          <w:lang w:val="ky-KG"/>
        </w:rPr>
        <w:t xml:space="preserve"> </w:t>
      </w:r>
      <w:r w:rsidR="003711C4" w:rsidRPr="001423D6">
        <w:rPr>
          <w:lang w:val="ky-KG"/>
        </w:rPr>
        <w:t>(криптовалюта)</w:t>
      </w:r>
      <w:r w:rsidR="003711C4">
        <w:rPr>
          <w:lang w:val="ky-KG"/>
        </w:rPr>
        <w:t xml:space="preserve"> субъекттери,</w:t>
      </w:r>
      <w:r w:rsidR="003711C4" w:rsidRPr="00DB32DE">
        <w:rPr>
          <w:sz w:val="19"/>
          <w:szCs w:val="19"/>
          <w:lang w:val="ky-KG"/>
        </w:rPr>
        <w:t xml:space="preserve"> </w:t>
      </w:r>
      <w:r w:rsidR="003711C4">
        <w:rPr>
          <w:lang w:val="ky-KG"/>
        </w:rPr>
        <w:t>алтын кен өнөр жай</w:t>
      </w:r>
      <w:r w:rsidR="003711C4" w:rsidRPr="00DB32DE">
        <w:rPr>
          <w:lang w:val="ky-KG"/>
        </w:rPr>
        <w:t xml:space="preserve"> ишканалар</w:t>
      </w:r>
      <w:r w:rsidR="003711C4">
        <w:rPr>
          <w:lang w:val="ky-KG"/>
        </w:rPr>
        <w:t>ы (алтын өндүрүүчү</w:t>
      </w:r>
      <w:r w:rsidR="003711C4" w:rsidRPr="00DB32DE">
        <w:rPr>
          <w:lang w:val="ky-KG"/>
        </w:rPr>
        <w:t xml:space="preserve"> фабрикалар)</w:t>
      </w:r>
      <w:r w:rsidR="003711C4">
        <w:rPr>
          <w:lang w:val="ky-KG"/>
        </w:rPr>
        <w:t>,</w:t>
      </w:r>
      <w:r w:rsidR="003711C4" w:rsidRPr="00DB32DE">
        <w:rPr>
          <w:sz w:val="19"/>
          <w:szCs w:val="19"/>
          <w:lang w:val="ky-KG"/>
        </w:rPr>
        <w:t xml:space="preserve"> </w:t>
      </w:r>
      <w:r w:rsidR="003711C4">
        <w:rPr>
          <w:lang w:val="ky-KG"/>
        </w:rPr>
        <w:t>м</w:t>
      </w:r>
      <w:r w:rsidR="003711C4" w:rsidRPr="00DB32DE">
        <w:rPr>
          <w:lang w:val="ky-KG"/>
        </w:rPr>
        <w:t>еталлды электротермиттик иштетүүчү куюучу, эритүүчү цехтер</w:t>
      </w:r>
      <w:r w:rsidR="003711C4">
        <w:rPr>
          <w:lang w:val="ky-KG"/>
        </w:rPr>
        <w:t>, цемент заводдору жана а</w:t>
      </w:r>
      <w:r w:rsidR="003711C4" w:rsidRPr="00DB32DE">
        <w:rPr>
          <w:lang w:val="ky-KG"/>
        </w:rPr>
        <w:t>лкоголдук продукцияларды өндүрүү боюнча ишканалар</w:t>
      </w:r>
      <w:r w:rsidR="003711C4">
        <w:rPr>
          <w:lang w:val="ky-KG"/>
        </w:rPr>
        <w:t>) үчүн электр энергиясына белгиленип жаткан тиешелүү тарифтерге ылайык 2,0 жогорулатылган коэффициентин колдонуу сунуш кылынат.</w:t>
      </w:r>
    </w:p>
    <w:p w:rsidR="000509BB" w:rsidRPr="00DB32DE" w:rsidRDefault="000509BB" w:rsidP="003711C4">
      <w:pPr>
        <w:ind w:firstLine="708"/>
        <w:jc w:val="both"/>
        <w:rPr>
          <w:lang w:val="ky-KG"/>
        </w:rPr>
      </w:pPr>
    </w:p>
    <w:p w:rsidR="00D22072" w:rsidRDefault="00546B26" w:rsidP="00D22072">
      <w:pPr>
        <w:ind w:firstLine="708"/>
        <w:jc w:val="both"/>
        <w:rPr>
          <w:lang w:val="ky-KG"/>
        </w:rPr>
      </w:pPr>
      <w:r w:rsidRPr="00546B26">
        <w:rPr>
          <w:lang w:val="ky-KG"/>
        </w:rPr>
        <w:t>Калкка жана насостук станцияларга электр энергиясынын тарифтерин 2022-жылы 17,5% га, 2023-жылы 15% га көтөрүү, башкача айтк</w:t>
      </w:r>
      <w:r w:rsidR="00D22072">
        <w:rPr>
          <w:lang w:val="ky-KG"/>
        </w:rPr>
        <w:t>анда 2020-жылдын наркына 1,48 кВт/</w:t>
      </w:r>
      <w:r w:rsidRPr="00546B26">
        <w:rPr>
          <w:lang w:val="ky-KG"/>
        </w:rPr>
        <w:t xml:space="preserve">саат өлчөмүндө жеткирүү сунушталууда. </w:t>
      </w:r>
      <w:r w:rsidRPr="001423D6">
        <w:rPr>
          <w:lang w:val="ky-KG"/>
        </w:rPr>
        <w:t>2024</w:t>
      </w:r>
      <w:r w:rsidR="003711C4">
        <w:rPr>
          <w:lang w:val="ky-KG"/>
        </w:rPr>
        <w:t>-жылдан баштап ар бир жылда жылдык инфляциялардын деңгээлине карата түзөтүүлөрдү киргизип туруу жагы</w:t>
      </w:r>
      <w:r w:rsidRPr="001423D6">
        <w:rPr>
          <w:lang w:val="ky-KG"/>
        </w:rPr>
        <w:t xml:space="preserve"> сунушталууда.</w:t>
      </w:r>
    </w:p>
    <w:p w:rsidR="00546B26" w:rsidRDefault="00546B26" w:rsidP="00D22072">
      <w:pPr>
        <w:ind w:firstLine="708"/>
        <w:jc w:val="both"/>
        <w:rPr>
          <w:lang w:val="ky-KG"/>
        </w:rPr>
      </w:pPr>
      <w:r w:rsidRPr="001423D6">
        <w:rPr>
          <w:lang w:val="ky-KG"/>
        </w:rPr>
        <w:t>Калган абоненттер үчүн 2022-жылдан баштап электр энергиясынын тарифтерин инфляциянын деңгээлине карата жыл сайын оңдоо сунушталууда.</w:t>
      </w:r>
    </w:p>
    <w:p w:rsidR="003C39A6" w:rsidRPr="00546B26" w:rsidRDefault="003C39A6" w:rsidP="00546B26">
      <w:pPr>
        <w:jc w:val="both"/>
        <w:rPr>
          <w:lang w:val="ky-KG"/>
        </w:rPr>
      </w:pPr>
    </w:p>
    <w:p w:rsidR="007D12A5" w:rsidRPr="00290324" w:rsidRDefault="007D12A5" w:rsidP="007D12A5">
      <w:pPr>
        <w:tabs>
          <w:tab w:val="left" w:pos="851"/>
        </w:tabs>
        <w:jc w:val="both"/>
        <w:rPr>
          <w:u w:val="single"/>
          <w:lang w:val="ky-KG"/>
        </w:rPr>
      </w:pPr>
      <w:r w:rsidRPr="001423D6">
        <w:rPr>
          <w:i/>
          <w:lang w:val="ky-KG"/>
        </w:rPr>
        <w:tab/>
      </w:r>
      <w:r w:rsidR="00855D5E" w:rsidRPr="00290324">
        <w:rPr>
          <w:u w:val="single"/>
          <w:lang w:val="ky-KG"/>
        </w:rPr>
        <w:t>b</w:t>
      </w:r>
      <w:r w:rsidR="00855D5E" w:rsidRPr="00290324">
        <w:rPr>
          <w:i/>
          <w:u w:val="single"/>
          <w:lang w:val="ky-KG"/>
        </w:rPr>
        <w:t xml:space="preserve">. </w:t>
      </w:r>
      <w:r w:rsidR="00546B26" w:rsidRPr="00290324">
        <w:rPr>
          <w:u w:val="single"/>
          <w:lang w:val="ky-KG"/>
        </w:rPr>
        <w:t>Жөнгө салуучу таасирди баалоо</w:t>
      </w:r>
    </w:p>
    <w:p w:rsidR="00546B26" w:rsidRPr="00290324" w:rsidRDefault="007D12A5" w:rsidP="00546B26">
      <w:pPr>
        <w:tabs>
          <w:tab w:val="left" w:pos="851"/>
        </w:tabs>
        <w:ind w:firstLine="426"/>
        <w:jc w:val="both"/>
        <w:rPr>
          <w:lang w:val="ky-KG"/>
        </w:rPr>
      </w:pPr>
      <w:r w:rsidRPr="00290324">
        <w:rPr>
          <w:lang w:val="ky-KG"/>
        </w:rPr>
        <w:tab/>
      </w:r>
      <w:r w:rsidR="00546B26" w:rsidRPr="00290324">
        <w:rPr>
          <w:lang w:val="ky-KG"/>
        </w:rPr>
        <w:t>2021-2025-жылдарга электр энергиясынын жаңы орто мөөнөттүү тарифтик саясатынын кабыл алынышы төмөнкүлөргө өбөлгө болот:</w:t>
      </w:r>
    </w:p>
    <w:p w:rsidR="00546B26" w:rsidRPr="00290324" w:rsidRDefault="00546B26" w:rsidP="004D34F5">
      <w:pPr>
        <w:tabs>
          <w:tab w:val="left" w:pos="851"/>
        </w:tabs>
        <w:ind w:firstLine="567"/>
        <w:jc w:val="both"/>
        <w:rPr>
          <w:lang w:val="ky-KG"/>
        </w:rPr>
      </w:pPr>
      <w:r w:rsidRPr="00290324">
        <w:rPr>
          <w:lang w:val="ky-KG"/>
        </w:rPr>
        <w:t>• электр энергиясына тарифтерди өздүк нарк деңгээлине чейин жеткирүү жолу менен энергетикалык компаниялардын кирешелеринин өсүшү;</w:t>
      </w:r>
    </w:p>
    <w:p w:rsidR="00546B26" w:rsidRDefault="00546B26" w:rsidP="004D34F5">
      <w:pPr>
        <w:tabs>
          <w:tab w:val="left" w:pos="851"/>
        </w:tabs>
        <w:ind w:firstLine="567"/>
        <w:jc w:val="both"/>
      </w:pPr>
      <w:r>
        <w:t>• энергетика тутумундагы каражаттардын жетишсиздигин кыскартуу;</w:t>
      </w:r>
    </w:p>
    <w:p w:rsidR="00546B26" w:rsidRDefault="00546B26" w:rsidP="004D34F5">
      <w:pPr>
        <w:tabs>
          <w:tab w:val="left" w:pos="851"/>
        </w:tabs>
        <w:ind w:firstLine="567"/>
        <w:jc w:val="both"/>
      </w:pPr>
      <w:r>
        <w:t>• энергетикалык компаниялардын карыздык милдеттенмелерин өз убагында аткаруусу жана капиталдык салымдарды каржылоосу;</w:t>
      </w:r>
    </w:p>
    <w:p w:rsidR="00546B26" w:rsidRDefault="00546B26" w:rsidP="004D34F5">
      <w:pPr>
        <w:tabs>
          <w:tab w:val="left" w:pos="851"/>
        </w:tabs>
        <w:ind w:firstLine="567"/>
        <w:jc w:val="both"/>
      </w:pPr>
      <w:r>
        <w:t>• электр тармактар</w:t>
      </w:r>
      <w:r>
        <w:rPr>
          <w:lang w:val="ky-KG"/>
        </w:rPr>
        <w:t xml:space="preserve">ы </w:t>
      </w:r>
      <w:r>
        <w:t>ишканаларындагы авариялык өчүрүүлөрдү андан ары азайтуу;</w:t>
      </w:r>
    </w:p>
    <w:p w:rsidR="00546B26" w:rsidRDefault="00546B26" w:rsidP="004D34F5">
      <w:pPr>
        <w:tabs>
          <w:tab w:val="left" w:pos="851"/>
        </w:tabs>
        <w:ind w:firstLine="567"/>
        <w:jc w:val="both"/>
      </w:pPr>
      <w:r>
        <w:t>• керектөөчүлөрдүн электр энергиясын сарамжалдуу жана үнөмдүү пайдалануусу.</w:t>
      </w:r>
    </w:p>
    <w:p w:rsidR="00546B26" w:rsidRDefault="00546B26" w:rsidP="004D34F5">
      <w:pPr>
        <w:tabs>
          <w:tab w:val="left" w:pos="851"/>
        </w:tabs>
        <w:ind w:firstLine="567"/>
        <w:jc w:val="both"/>
        <w:rPr>
          <w:lang w:val="ky-KG"/>
        </w:rPr>
      </w:pPr>
      <w:r>
        <w:t>Кызыкчылык топторуна тийгизген таасири:</w:t>
      </w:r>
    </w:p>
    <w:p w:rsidR="007D12A5" w:rsidRPr="00546B26" w:rsidRDefault="00546B26" w:rsidP="00546B26">
      <w:pPr>
        <w:tabs>
          <w:tab w:val="left" w:pos="851"/>
        </w:tabs>
        <w:ind w:firstLine="426"/>
        <w:jc w:val="both"/>
        <w:rPr>
          <w:i/>
          <w:lang w:val="ky-KG"/>
        </w:rPr>
      </w:pPr>
      <w:r w:rsidRPr="00546B26">
        <w:rPr>
          <w:i/>
        </w:rPr>
        <w:t>Мамлекет үчүн</w:t>
      </w:r>
      <w:r>
        <w:rPr>
          <w:i/>
        </w:rPr>
        <w:t xml:space="preserve">: </w:t>
      </w:r>
    </w:p>
    <w:p w:rsidR="00687068" w:rsidRPr="00B409F4" w:rsidRDefault="00687068" w:rsidP="004D34F5">
      <w:pPr>
        <w:pStyle w:val="a3"/>
        <w:tabs>
          <w:tab w:val="left" w:pos="851"/>
        </w:tabs>
        <w:ind w:left="0" w:firstLine="567"/>
        <w:jc w:val="both"/>
        <w:rPr>
          <w:lang w:val="ky-KG"/>
        </w:rPr>
      </w:pPr>
      <w:r w:rsidRPr="00B409F4">
        <w:rPr>
          <w:lang w:val="ky-KG"/>
        </w:rPr>
        <w:t>- акыркы керектөөчүлөр үчүн жаңы тарифтердин белгиленишине байланыштуу республиканын бюджетине салыктык түшүүлөрдүн көбөйүшү;</w:t>
      </w:r>
    </w:p>
    <w:p w:rsidR="00687068" w:rsidRPr="00B409F4" w:rsidRDefault="00687068" w:rsidP="004D34F5">
      <w:pPr>
        <w:pStyle w:val="a3"/>
        <w:tabs>
          <w:tab w:val="left" w:pos="851"/>
        </w:tabs>
        <w:ind w:left="0" w:firstLine="567"/>
        <w:jc w:val="both"/>
        <w:rPr>
          <w:lang w:val="ky-KG"/>
        </w:rPr>
      </w:pPr>
      <w:r w:rsidRPr="00B409F4">
        <w:rPr>
          <w:lang w:val="ky-KG"/>
        </w:rPr>
        <w:t>- ири салык төлөөчүлөр болгон өнөр жай субъекттерин электр энергиясы менен үзгүлтүксүз камсыз кылуу;</w:t>
      </w:r>
    </w:p>
    <w:p w:rsidR="00687068" w:rsidRPr="00B409F4" w:rsidRDefault="00687068" w:rsidP="004D34F5">
      <w:pPr>
        <w:pStyle w:val="a3"/>
        <w:tabs>
          <w:tab w:val="left" w:pos="851"/>
        </w:tabs>
        <w:ind w:left="567"/>
        <w:jc w:val="both"/>
        <w:rPr>
          <w:lang w:val="ky-KG"/>
        </w:rPr>
      </w:pPr>
      <w:r w:rsidRPr="00B409F4">
        <w:rPr>
          <w:lang w:val="ky-KG"/>
        </w:rPr>
        <w:t>- энергетикалык сектордун карыздык милдеттенмелеринин төлөнүшүн камсыз кылуу;</w:t>
      </w:r>
    </w:p>
    <w:p w:rsidR="00687068" w:rsidRPr="00B409F4" w:rsidRDefault="00687068" w:rsidP="004D34F5">
      <w:pPr>
        <w:pStyle w:val="a3"/>
        <w:tabs>
          <w:tab w:val="left" w:pos="851"/>
        </w:tabs>
        <w:ind w:left="567"/>
        <w:jc w:val="both"/>
        <w:rPr>
          <w:lang w:val="ky-KG"/>
        </w:rPr>
      </w:pPr>
      <w:r w:rsidRPr="00B409F4">
        <w:rPr>
          <w:lang w:val="ky-KG"/>
        </w:rPr>
        <w:t>- бюджеттик дотацияларды кыскартуу;</w:t>
      </w:r>
    </w:p>
    <w:p w:rsidR="00687068" w:rsidRPr="00B409F4" w:rsidRDefault="00687068" w:rsidP="004D34F5">
      <w:pPr>
        <w:pStyle w:val="a3"/>
        <w:tabs>
          <w:tab w:val="left" w:pos="851"/>
        </w:tabs>
        <w:ind w:left="0" w:firstLine="567"/>
        <w:jc w:val="both"/>
        <w:rPr>
          <w:lang w:val="ky-KG"/>
        </w:rPr>
      </w:pPr>
      <w:r w:rsidRPr="00B409F4">
        <w:rPr>
          <w:lang w:val="ky-KG"/>
        </w:rPr>
        <w:t>- жаңы тарифтик саясатты кабыл алуудан жана жүзөгө ашыруудан алынган кошумча кирешелердин эсебинен орто мөөнөттүү мезгилде электр энергиясынын тартыштыгын кыскартуу;</w:t>
      </w:r>
    </w:p>
    <w:p w:rsidR="00687068" w:rsidRDefault="00687068" w:rsidP="004D34F5">
      <w:pPr>
        <w:pStyle w:val="a3"/>
        <w:tabs>
          <w:tab w:val="left" w:pos="851"/>
        </w:tabs>
        <w:ind w:left="0" w:firstLine="567"/>
        <w:jc w:val="both"/>
        <w:rPr>
          <w:lang w:val="ky-KG"/>
        </w:rPr>
      </w:pPr>
      <w:r>
        <w:rPr>
          <w:lang w:val="ky-KG"/>
        </w:rPr>
        <w:tab/>
      </w:r>
      <w:r w:rsidRPr="00687068">
        <w:rPr>
          <w:lang w:val="ky-KG"/>
        </w:rPr>
        <w:t>- 2025-жылга чейин орто мөөнөттүү мезгилге электр энергиясын керектөөгө байланыштуу экономиканын тармактарынын чыгымдарын болжолдоо мүмкүнчүлүгү.</w:t>
      </w:r>
    </w:p>
    <w:p w:rsidR="007D12A5" w:rsidRPr="00687068" w:rsidRDefault="00687068" w:rsidP="00687068">
      <w:pPr>
        <w:pStyle w:val="a3"/>
        <w:tabs>
          <w:tab w:val="left" w:pos="851"/>
        </w:tabs>
        <w:ind w:left="0"/>
        <w:jc w:val="both"/>
        <w:rPr>
          <w:i/>
          <w:lang w:val="ky-KG"/>
        </w:rPr>
      </w:pPr>
      <w:r>
        <w:rPr>
          <w:lang w:val="ky-KG"/>
        </w:rPr>
        <w:tab/>
      </w:r>
      <w:r w:rsidRPr="00687068">
        <w:rPr>
          <w:i/>
          <w:lang w:val="ky-KG"/>
        </w:rPr>
        <w:t>Энергетикалык компаниялар үчүн</w:t>
      </w:r>
      <w:r w:rsidR="007D12A5" w:rsidRPr="00687068">
        <w:rPr>
          <w:i/>
          <w:lang w:val="ky-KG"/>
        </w:rPr>
        <w:t xml:space="preserve">:  </w:t>
      </w:r>
    </w:p>
    <w:p w:rsidR="00687068" w:rsidRPr="00687068" w:rsidRDefault="00687068" w:rsidP="00687068">
      <w:pPr>
        <w:pStyle w:val="Madde-Bend"/>
        <w:shd w:val="clear" w:color="auto" w:fill="FFFFFF"/>
        <w:tabs>
          <w:tab w:val="left" w:pos="851"/>
        </w:tabs>
        <w:ind w:firstLine="709"/>
        <w:rPr>
          <w:color w:val="auto"/>
          <w:lang w:val="ky-KG" w:eastAsia="ru-RU"/>
        </w:rPr>
      </w:pPr>
      <w:r w:rsidRPr="00687068">
        <w:rPr>
          <w:color w:val="auto"/>
          <w:lang w:val="ky-KG" w:eastAsia="ru-RU"/>
        </w:rPr>
        <w:t>- кошумча киреше алуу жана карыздык милдеттенмелерди жана капиталдык салымдарды аткаруу мүмкүнчүлүгү;</w:t>
      </w:r>
    </w:p>
    <w:p w:rsidR="00687068" w:rsidRPr="00687068" w:rsidRDefault="00687068" w:rsidP="004D34F5">
      <w:pPr>
        <w:pStyle w:val="Madde-Bend"/>
        <w:shd w:val="clear" w:color="auto" w:fill="FFFFFF"/>
        <w:tabs>
          <w:tab w:val="left" w:pos="851"/>
        </w:tabs>
        <w:spacing w:after="0"/>
        <w:ind w:firstLine="709"/>
        <w:rPr>
          <w:color w:val="auto"/>
          <w:lang w:val="ky-KG" w:eastAsia="ru-RU"/>
        </w:rPr>
      </w:pPr>
      <w:r w:rsidRPr="00687068">
        <w:rPr>
          <w:color w:val="auto"/>
          <w:lang w:val="ky-KG" w:eastAsia="ru-RU"/>
        </w:rPr>
        <w:t>- акча каражаттарынын тартыштыгын кыскартуу;</w:t>
      </w:r>
    </w:p>
    <w:p w:rsidR="00687068" w:rsidRPr="00687068" w:rsidRDefault="00687068" w:rsidP="004D34F5">
      <w:pPr>
        <w:pStyle w:val="Madde-Bend"/>
        <w:shd w:val="clear" w:color="auto" w:fill="FFFFFF"/>
        <w:tabs>
          <w:tab w:val="left" w:pos="851"/>
        </w:tabs>
        <w:spacing w:after="0"/>
        <w:ind w:firstLine="709"/>
        <w:rPr>
          <w:color w:val="auto"/>
          <w:lang w:val="ky-KG" w:eastAsia="ru-RU"/>
        </w:rPr>
      </w:pPr>
      <w:r w:rsidRPr="00687068">
        <w:rPr>
          <w:color w:val="auto"/>
          <w:lang w:val="ky-KG" w:eastAsia="ru-RU"/>
        </w:rPr>
        <w:lastRenderedPageBreak/>
        <w:t>- алынган кирешелерди кубаттуулуктарды өнүктүрүүгө, электр тармактарын реконструкциялоого жана модернизациялоого, инженердик инфраструктураны өнүктүрүүгө жана башкаларга жумшоо мүмкүнчүлүгү;</w:t>
      </w:r>
    </w:p>
    <w:p w:rsidR="00687068" w:rsidRPr="001423D6" w:rsidRDefault="00687068" w:rsidP="00687068">
      <w:pPr>
        <w:pStyle w:val="Madde-Bend"/>
        <w:shd w:val="clear" w:color="auto" w:fill="FFFFFF"/>
        <w:tabs>
          <w:tab w:val="clear" w:pos="1080"/>
          <w:tab w:val="left" w:pos="851"/>
        </w:tabs>
        <w:spacing w:after="0"/>
        <w:ind w:firstLine="709"/>
        <w:rPr>
          <w:color w:val="auto"/>
          <w:lang w:val="ky-KG" w:eastAsia="ru-RU"/>
        </w:rPr>
      </w:pPr>
      <w:r w:rsidRPr="001423D6">
        <w:rPr>
          <w:color w:val="auto"/>
          <w:lang w:val="ky-KG" w:eastAsia="ru-RU"/>
        </w:rPr>
        <w:t>- жогорку сапаттагы электр менен жабдуу кызматтарын көрсөтүү.</w:t>
      </w:r>
    </w:p>
    <w:p w:rsidR="007D12A5" w:rsidRPr="00290324" w:rsidRDefault="00687068" w:rsidP="00687068">
      <w:pPr>
        <w:pStyle w:val="Madde-Bend"/>
        <w:shd w:val="clear" w:color="auto" w:fill="FFFFFF"/>
        <w:tabs>
          <w:tab w:val="clear" w:pos="1080"/>
          <w:tab w:val="left" w:pos="851"/>
        </w:tabs>
        <w:spacing w:after="0"/>
        <w:ind w:firstLine="709"/>
        <w:rPr>
          <w:i/>
          <w:color w:val="auto"/>
          <w:lang w:val="ky-KG"/>
        </w:rPr>
      </w:pPr>
      <w:r w:rsidRPr="00290324">
        <w:rPr>
          <w:i/>
          <w:color w:val="auto"/>
          <w:lang w:val="ky-KG"/>
        </w:rPr>
        <w:t>Керектөөчүлөр үчүн</w:t>
      </w:r>
      <w:r w:rsidR="00D22072">
        <w:rPr>
          <w:i/>
          <w:color w:val="auto"/>
          <w:lang w:val="ky-KG"/>
        </w:rPr>
        <w:t>:</w:t>
      </w:r>
    </w:p>
    <w:p w:rsidR="00687068" w:rsidRPr="00290324" w:rsidRDefault="0041306F" w:rsidP="00687068">
      <w:pPr>
        <w:pStyle w:val="a3"/>
        <w:tabs>
          <w:tab w:val="left" w:pos="851"/>
        </w:tabs>
        <w:ind w:left="0" w:firstLine="567"/>
        <w:jc w:val="both"/>
        <w:rPr>
          <w:lang w:val="ky-KG"/>
        </w:rPr>
      </w:pPr>
      <w:r w:rsidRPr="00290324">
        <w:rPr>
          <w:sz w:val="28"/>
          <w:szCs w:val="28"/>
          <w:lang w:val="ky-KG"/>
        </w:rPr>
        <w:tab/>
      </w:r>
      <w:r w:rsidR="00687068" w:rsidRPr="00290324">
        <w:rPr>
          <w:lang w:val="ky-KG"/>
        </w:rPr>
        <w:t>- орто мөөнөттүү мезгилде электр энергиясына акы төлөөдө адилеттүү жана бирдей шарттарды камсыз кылуу;</w:t>
      </w:r>
    </w:p>
    <w:p w:rsidR="00687068" w:rsidRPr="00290324" w:rsidRDefault="00687068" w:rsidP="00687068">
      <w:pPr>
        <w:pStyle w:val="a3"/>
        <w:tabs>
          <w:tab w:val="left" w:pos="851"/>
        </w:tabs>
        <w:ind w:left="0" w:firstLine="567"/>
        <w:jc w:val="both"/>
        <w:rPr>
          <w:lang w:val="ky-KG"/>
        </w:rPr>
      </w:pPr>
      <w:r w:rsidRPr="00290324">
        <w:rPr>
          <w:lang w:val="ky-KG"/>
        </w:rPr>
        <w:t>- субъектти өзүнө керектүү күч менен камсыз кылуу;</w:t>
      </w:r>
    </w:p>
    <w:p w:rsidR="00687068" w:rsidRDefault="00687068" w:rsidP="00687068">
      <w:pPr>
        <w:pStyle w:val="a3"/>
        <w:tabs>
          <w:tab w:val="left" w:pos="851"/>
        </w:tabs>
        <w:ind w:left="0" w:firstLine="567"/>
        <w:jc w:val="both"/>
      </w:pPr>
      <w:r>
        <w:t>- керектелген электр энергиясынын сапатын жогорулатуу;</w:t>
      </w:r>
    </w:p>
    <w:p w:rsidR="00687068" w:rsidRDefault="00687068" w:rsidP="00687068">
      <w:pPr>
        <w:pStyle w:val="a3"/>
        <w:tabs>
          <w:tab w:val="left" w:pos="851"/>
        </w:tabs>
        <w:ind w:left="0" w:firstLine="567"/>
        <w:jc w:val="both"/>
      </w:pPr>
      <w:r>
        <w:t>- керектелген электр энергиясы үчүн төлөмдү эсептөөнүн болжолдуу жол-жоболорунун болушу;</w:t>
      </w:r>
    </w:p>
    <w:p w:rsidR="00687068" w:rsidRDefault="00687068" w:rsidP="00687068">
      <w:pPr>
        <w:pStyle w:val="a3"/>
        <w:tabs>
          <w:tab w:val="left" w:pos="851"/>
        </w:tabs>
        <w:ind w:left="0" w:firstLine="567"/>
        <w:jc w:val="both"/>
      </w:pPr>
      <w:r>
        <w:t>- 2025-жылга чейин орто мөөнөттүү мезгилге электр энергиясын керектөөгө чыгымдарды болжолдоо.</w:t>
      </w:r>
    </w:p>
    <w:p w:rsidR="00687068" w:rsidRDefault="00687068" w:rsidP="00687068">
      <w:pPr>
        <w:pStyle w:val="a3"/>
        <w:tabs>
          <w:tab w:val="left" w:pos="851"/>
        </w:tabs>
        <w:ind w:left="0" w:firstLine="567"/>
        <w:jc w:val="both"/>
      </w:pPr>
      <w:r>
        <w:t xml:space="preserve">Акыркы керектөөчүлөр үчүн электр энергиясынын тарифтеринин өзгөрүшү калктын социалдык аялуу катмарына терс таасирин тийгизиши мүмкүн. </w:t>
      </w:r>
      <w:r w:rsidR="00051C01">
        <w:t xml:space="preserve">Ушуга байланыштуу </w:t>
      </w:r>
      <w:r>
        <w:t>жаңы СТПнын долбоорунда 2020-жылдан жана келечекте 2023-жылга чейин электр энергиясынын өздүк наркына жетүү менен калк үчүн тарифтер акырындык менен өзгөрүлөт деп болжолдонууда.</w:t>
      </w:r>
    </w:p>
    <w:p w:rsidR="00687068" w:rsidRDefault="003F1C42" w:rsidP="00687068">
      <w:pPr>
        <w:pStyle w:val="a3"/>
        <w:tabs>
          <w:tab w:val="left" w:pos="851"/>
        </w:tabs>
        <w:ind w:left="0" w:firstLine="567"/>
        <w:jc w:val="both"/>
      </w:pPr>
      <w:r>
        <w:t xml:space="preserve">Ошондой эле </w:t>
      </w:r>
      <w:r w:rsidR="00687068">
        <w:t>бийик тоолордо жана жетүүгө кыйын болгон алыскы аймактарда жашаган тургундарды колдоо максатында, айына 1000 кВт / саат көлөмүндө электр энергиясын керектөөнүн ай сайынкы ченеми жокко чыгарылып, орточо тарифтин деңгээлинде бирдиктүү электр тарифтери белгиленди. 2020-жылга карата калк үчүн 1,09 сом / кВт саат көлөмүндө инфляцияны эске алуу менен.</w:t>
      </w:r>
    </w:p>
    <w:p w:rsidR="00687068" w:rsidRDefault="00687068" w:rsidP="004D34F5">
      <w:pPr>
        <w:pStyle w:val="a3"/>
        <w:tabs>
          <w:tab w:val="left" w:pos="851"/>
        </w:tabs>
        <w:ind w:left="0" w:firstLine="567"/>
        <w:jc w:val="both"/>
        <w:rPr>
          <w:lang w:val="ky-KG"/>
        </w:rPr>
      </w:pPr>
      <w:r>
        <w:t>Акыркы пайдалануучулар үчүн электр энергиясына жаңы тарифтерди киргизүү бюджеттик мекемелер үчүн мамлекеттик бюджеттен кошумча чыгымдарды талап кылат. Ошону менен бирге, бюджеттик абоненттердин саны 95 253төн 3 736 түзгөнүн, бул бардык үй-бүлөлүк эмес абоненттердин 4% ын түзөрүн белгилей кетүү керек. Демек, бюджеттик мекемелер үчүн кошумча чыгымдар анчалык деле мааниге ээ болбойт.</w:t>
      </w:r>
    </w:p>
    <w:p w:rsidR="00687068" w:rsidRPr="004D34F5" w:rsidRDefault="00687068" w:rsidP="004D34F5">
      <w:pPr>
        <w:widowControl w:val="0"/>
        <w:autoSpaceDE w:val="0"/>
        <w:autoSpaceDN w:val="0"/>
        <w:adjustRightInd w:val="0"/>
        <w:ind w:firstLine="567"/>
        <w:jc w:val="both"/>
        <w:rPr>
          <w:u w:val="single"/>
          <w:lang w:val="ky-KG"/>
        </w:rPr>
      </w:pPr>
      <w:r w:rsidRPr="004D34F5">
        <w:rPr>
          <w:u w:val="single"/>
        </w:rPr>
        <w:t>Күтүлүп жаткан экономикалык натыйжага баа берүү</w:t>
      </w:r>
    </w:p>
    <w:p w:rsidR="00D22072" w:rsidRPr="00687068" w:rsidRDefault="00687068" w:rsidP="004D34F5">
      <w:pPr>
        <w:widowControl w:val="0"/>
        <w:autoSpaceDE w:val="0"/>
        <w:autoSpaceDN w:val="0"/>
        <w:adjustRightInd w:val="0"/>
        <w:ind w:firstLine="567"/>
        <w:jc w:val="both"/>
        <w:rPr>
          <w:lang w:val="ky-KG"/>
        </w:rPr>
      </w:pPr>
      <w:r w:rsidRPr="00687068">
        <w:rPr>
          <w:lang w:val="ky-KG"/>
        </w:rPr>
        <w:t>Жогоруда көрсөтүлгөн тарифтердин киргизилиши энергетика тармагынын кирешелерин көбөйтөт жана энергетика тармагынын чыгымдарын жабуу үчүн кошумча каражат алат.</w:t>
      </w:r>
    </w:p>
    <w:tbl>
      <w:tblPr>
        <w:tblStyle w:val="ab"/>
        <w:tblW w:w="0" w:type="auto"/>
        <w:jc w:val="center"/>
        <w:tblLook w:val="04A0" w:firstRow="1" w:lastRow="0" w:firstColumn="1" w:lastColumn="0" w:noHBand="0" w:noVBand="1"/>
      </w:tblPr>
      <w:tblGrid>
        <w:gridCol w:w="1419"/>
        <w:gridCol w:w="986"/>
        <w:gridCol w:w="992"/>
        <w:gridCol w:w="1134"/>
        <w:gridCol w:w="1134"/>
        <w:gridCol w:w="993"/>
      </w:tblGrid>
      <w:tr w:rsidR="00525240" w:rsidRPr="003B6998" w:rsidTr="00525240">
        <w:trPr>
          <w:jc w:val="center"/>
        </w:trPr>
        <w:tc>
          <w:tcPr>
            <w:tcW w:w="1419" w:type="dxa"/>
            <w:vMerge w:val="restart"/>
            <w:shd w:val="clear" w:color="auto" w:fill="DEEAF6" w:themeFill="accent1" w:themeFillTint="33"/>
          </w:tcPr>
          <w:p w:rsidR="00525240" w:rsidRPr="005E318D" w:rsidRDefault="005E318D" w:rsidP="00075F4E">
            <w:pPr>
              <w:jc w:val="center"/>
              <w:rPr>
                <w:sz w:val="20"/>
                <w:szCs w:val="20"/>
                <w:lang w:val="ky-KG"/>
              </w:rPr>
            </w:pPr>
            <w:r>
              <w:rPr>
                <w:sz w:val="20"/>
                <w:szCs w:val="20"/>
                <w:lang w:val="ky-KG"/>
              </w:rPr>
              <w:t>Киреше</w:t>
            </w:r>
          </w:p>
          <w:p w:rsidR="00525240" w:rsidRPr="003B6998" w:rsidRDefault="00525240" w:rsidP="00075F4E">
            <w:pPr>
              <w:jc w:val="center"/>
              <w:rPr>
                <w:sz w:val="20"/>
                <w:szCs w:val="20"/>
              </w:rPr>
            </w:pPr>
            <w:r w:rsidRPr="003B6998">
              <w:rPr>
                <w:sz w:val="20"/>
                <w:szCs w:val="20"/>
              </w:rPr>
              <w:t>(млрд.сом)</w:t>
            </w:r>
          </w:p>
        </w:tc>
        <w:tc>
          <w:tcPr>
            <w:tcW w:w="986" w:type="dxa"/>
            <w:shd w:val="clear" w:color="auto" w:fill="2E74B5" w:themeFill="accent1" w:themeFillShade="BF"/>
          </w:tcPr>
          <w:p w:rsidR="00525240" w:rsidRPr="003B6998" w:rsidRDefault="00525240" w:rsidP="005E318D">
            <w:pPr>
              <w:spacing w:line="276" w:lineRule="auto"/>
              <w:jc w:val="center"/>
              <w:rPr>
                <w:color w:val="FFFFFF" w:themeColor="background1"/>
                <w:sz w:val="20"/>
                <w:szCs w:val="20"/>
              </w:rPr>
            </w:pPr>
            <w:r w:rsidRPr="003B6998">
              <w:rPr>
                <w:color w:val="FFFFFF" w:themeColor="background1"/>
                <w:sz w:val="20"/>
                <w:szCs w:val="20"/>
              </w:rPr>
              <w:t>2021</w:t>
            </w:r>
            <w:r w:rsidR="00A976E2">
              <w:rPr>
                <w:color w:val="FFFFFF" w:themeColor="background1"/>
                <w:sz w:val="20"/>
                <w:szCs w:val="20"/>
              </w:rPr>
              <w:t>-ж.</w:t>
            </w:r>
          </w:p>
        </w:tc>
        <w:tc>
          <w:tcPr>
            <w:tcW w:w="992" w:type="dxa"/>
            <w:shd w:val="clear" w:color="auto" w:fill="2E74B5" w:themeFill="accent1" w:themeFillShade="BF"/>
          </w:tcPr>
          <w:p w:rsidR="00525240" w:rsidRPr="003B6998" w:rsidRDefault="00525240" w:rsidP="005E318D">
            <w:pPr>
              <w:spacing w:line="276" w:lineRule="auto"/>
              <w:jc w:val="center"/>
              <w:rPr>
                <w:color w:val="FFFFFF" w:themeColor="background1"/>
                <w:sz w:val="20"/>
                <w:szCs w:val="20"/>
              </w:rPr>
            </w:pPr>
            <w:r w:rsidRPr="003B6998">
              <w:rPr>
                <w:color w:val="FFFFFF" w:themeColor="background1"/>
                <w:sz w:val="20"/>
                <w:szCs w:val="20"/>
              </w:rPr>
              <w:t>2022</w:t>
            </w:r>
            <w:r w:rsidR="00A976E2">
              <w:rPr>
                <w:color w:val="FFFFFF" w:themeColor="background1"/>
                <w:sz w:val="20"/>
                <w:szCs w:val="20"/>
              </w:rPr>
              <w:t>-ж.</w:t>
            </w:r>
          </w:p>
        </w:tc>
        <w:tc>
          <w:tcPr>
            <w:tcW w:w="1134" w:type="dxa"/>
            <w:shd w:val="clear" w:color="auto" w:fill="2E74B5" w:themeFill="accent1" w:themeFillShade="BF"/>
          </w:tcPr>
          <w:p w:rsidR="00525240" w:rsidRPr="003B6998" w:rsidRDefault="00525240" w:rsidP="005E318D">
            <w:pPr>
              <w:spacing w:line="276" w:lineRule="auto"/>
              <w:jc w:val="center"/>
              <w:rPr>
                <w:color w:val="FFFFFF" w:themeColor="background1"/>
                <w:sz w:val="20"/>
                <w:szCs w:val="20"/>
              </w:rPr>
            </w:pPr>
            <w:r w:rsidRPr="003B6998">
              <w:rPr>
                <w:color w:val="FFFFFF" w:themeColor="background1"/>
                <w:sz w:val="20"/>
                <w:szCs w:val="20"/>
              </w:rPr>
              <w:t>2023</w:t>
            </w:r>
            <w:r w:rsidR="005E318D">
              <w:rPr>
                <w:color w:val="FFFFFF" w:themeColor="background1"/>
                <w:sz w:val="20"/>
                <w:szCs w:val="20"/>
                <w:lang w:val="ky-KG"/>
              </w:rPr>
              <w:t>-ж</w:t>
            </w:r>
            <w:r w:rsidRPr="003B6998">
              <w:rPr>
                <w:color w:val="FFFFFF" w:themeColor="background1"/>
                <w:sz w:val="20"/>
                <w:szCs w:val="20"/>
              </w:rPr>
              <w:t>.</w:t>
            </w:r>
          </w:p>
        </w:tc>
        <w:tc>
          <w:tcPr>
            <w:tcW w:w="1134" w:type="dxa"/>
            <w:shd w:val="clear" w:color="auto" w:fill="2E74B5" w:themeFill="accent1" w:themeFillShade="BF"/>
          </w:tcPr>
          <w:p w:rsidR="00525240" w:rsidRPr="003B6998" w:rsidRDefault="00525240" w:rsidP="005E318D">
            <w:pPr>
              <w:spacing w:line="276" w:lineRule="auto"/>
              <w:jc w:val="center"/>
              <w:rPr>
                <w:color w:val="FFFFFF" w:themeColor="background1"/>
                <w:sz w:val="20"/>
                <w:szCs w:val="20"/>
              </w:rPr>
            </w:pPr>
            <w:r w:rsidRPr="003B6998">
              <w:rPr>
                <w:color w:val="FFFFFF" w:themeColor="background1"/>
                <w:sz w:val="20"/>
                <w:szCs w:val="20"/>
              </w:rPr>
              <w:t>2024</w:t>
            </w:r>
            <w:r w:rsidR="00A976E2">
              <w:rPr>
                <w:color w:val="FFFFFF" w:themeColor="background1"/>
                <w:sz w:val="20"/>
                <w:szCs w:val="20"/>
              </w:rPr>
              <w:t>-ж.</w:t>
            </w:r>
            <w:r w:rsidRPr="003B6998">
              <w:rPr>
                <w:color w:val="FFFFFF" w:themeColor="background1"/>
                <w:sz w:val="20"/>
                <w:szCs w:val="20"/>
              </w:rPr>
              <w:t xml:space="preserve"> </w:t>
            </w:r>
          </w:p>
        </w:tc>
        <w:tc>
          <w:tcPr>
            <w:tcW w:w="993" w:type="dxa"/>
            <w:shd w:val="clear" w:color="auto" w:fill="2E74B5" w:themeFill="accent1" w:themeFillShade="BF"/>
          </w:tcPr>
          <w:p w:rsidR="00525240" w:rsidRPr="003B6998" w:rsidRDefault="00525240" w:rsidP="005E318D">
            <w:pPr>
              <w:spacing w:line="276" w:lineRule="auto"/>
              <w:jc w:val="center"/>
              <w:rPr>
                <w:color w:val="FFFFFF" w:themeColor="background1"/>
                <w:sz w:val="20"/>
                <w:szCs w:val="20"/>
              </w:rPr>
            </w:pPr>
            <w:r w:rsidRPr="003B6998">
              <w:rPr>
                <w:color w:val="FFFFFF" w:themeColor="background1"/>
                <w:sz w:val="20"/>
                <w:szCs w:val="20"/>
              </w:rPr>
              <w:t>2025</w:t>
            </w:r>
            <w:r w:rsidR="00A976E2">
              <w:rPr>
                <w:color w:val="FFFFFF" w:themeColor="background1"/>
                <w:sz w:val="20"/>
                <w:szCs w:val="20"/>
              </w:rPr>
              <w:t>-ж.</w:t>
            </w:r>
          </w:p>
        </w:tc>
      </w:tr>
      <w:tr w:rsidR="00525240" w:rsidRPr="003B6998" w:rsidTr="00525240">
        <w:trPr>
          <w:jc w:val="center"/>
        </w:trPr>
        <w:tc>
          <w:tcPr>
            <w:tcW w:w="1419" w:type="dxa"/>
            <w:vMerge/>
            <w:shd w:val="clear" w:color="auto" w:fill="DEEAF6" w:themeFill="accent1" w:themeFillTint="33"/>
          </w:tcPr>
          <w:p w:rsidR="00525240" w:rsidRPr="003B6998" w:rsidRDefault="00525240" w:rsidP="00A034CA">
            <w:pPr>
              <w:spacing w:line="276" w:lineRule="auto"/>
              <w:jc w:val="center"/>
              <w:rPr>
                <w:sz w:val="20"/>
                <w:szCs w:val="20"/>
              </w:rPr>
            </w:pPr>
          </w:p>
        </w:tc>
        <w:tc>
          <w:tcPr>
            <w:tcW w:w="986" w:type="dxa"/>
            <w:shd w:val="clear" w:color="auto" w:fill="DEEAF6" w:themeFill="accent1" w:themeFillTint="33"/>
          </w:tcPr>
          <w:p w:rsidR="00525240" w:rsidRPr="003B6998" w:rsidRDefault="00EC339C" w:rsidP="00A034CA">
            <w:pPr>
              <w:spacing w:line="276" w:lineRule="auto"/>
              <w:jc w:val="center"/>
              <w:rPr>
                <w:sz w:val="20"/>
                <w:szCs w:val="20"/>
              </w:rPr>
            </w:pPr>
            <w:r>
              <w:rPr>
                <w:sz w:val="20"/>
                <w:szCs w:val="20"/>
              </w:rPr>
              <w:t>22,2</w:t>
            </w:r>
          </w:p>
        </w:tc>
        <w:tc>
          <w:tcPr>
            <w:tcW w:w="992" w:type="dxa"/>
            <w:shd w:val="clear" w:color="auto" w:fill="DEEAF6" w:themeFill="accent1" w:themeFillTint="33"/>
          </w:tcPr>
          <w:p w:rsidR="00525240" w:rsidRPr="003B6998" w:rsidRDefault="00EC339C" w:rsidP="00A034CA">
            <w:pPr>
              <w:spacing w:line="276" w:lineRule="auto"/>
              <w:jc w:val="center"/>
              <w:rPr>
                <w:sz w:val="20"/>
                <w:szCs w:val="20"/>
              </w:rPr>
            </w:pPr>
            <w:r>
              <w:rPr>
                <w:sz w:val="20"/>
                <w:szCs w:val="20"/>
              </w:rPr>
              <w:t>26,2</w:t>
            </w:r>
          </w:p>
        </w:tc>
        <w:tc>
          <w:tcPr>
            <w:tcW w:w="1134" w:type="dxa"/>
            <w:shd w:val="clear" w:color="auto" w:fill="DEEAF6" w:themeFill="accent1" w:themeFillTint="33"/>
          </w:tcPr>
          <w:p w:rsidR="00525240" w:rsidRPr="003B6998" w:rsidRDefault="00EC339C" w:rsidP="00A034CA">
            <w:pPr>
              <w:spacing w:line="276" w:lineRule="auto"/>
              <w:jc w:val="center"/>
              <w:rPr>
                <w:sz w:val="20"/>
                <w:szCs w:val="20"/>
              </w:rPr>
            </w:pPr>
            <w:r>
              <w:rPr>
                <w:sz w:val="20"/>
                <w:szCs w:val="20"/>
              </w:rPr>
              <w:t>28,0</w:t>
            </w:r>
          </w:p>
        </w:tc>
        <w:tc>
          <w:tcPr>
            <w:tcW w:w="1134" w:type="dxa"/>
            <w:shd w:val="clear" w:color="auto" w:fill="DEEAF6" w:themeFill="accent1" w:themeFillTint="33"/>
          </w:tcPr>
          <w:p w:rsidR="00525240" w:rsidRPr="003B6998" w:rsidRDefault="00EC339C" w:rsidP="00A034CA">
            <w:pPr>
              <w:spacing w:line="276" w:lineRule="auto"/>
              <w:jc w:val="center"/>
              <w:rPr>
                <w:sz w:val="20"/>
                <w:szCs w:val="20"/>
              </w:rPr>
            </w:pPr>
            <w:r>
              <w:rPr>
                <w:sz w:val="20"/>
                <w:szCs w:val="20"/>
              </w:rPr>
              <w:t>29,5</w:t>
            </w:r>
          </w:p>
        </w:tc>
        <w:tc>
          <w:tcPr>
            <w:tcW w:w="993" w:type="dxa"/>
            <w:shd w:val="clear" w:color="auto" w:fill="DEEAF6" w:themeFill="accent1" w:themeFillTint="33"/>
          </w:tcPr>
          <w:p w:rsidR="00525240" w:rsidRPr="003B6998" w:rsidRDefault="00EC339C" w:rsidP="00A034CA">
            <w:pPr>
              <w:spacing w:line="276" w:lineRule="auto"/>
              <w:jc w:val="center"/>
              <w:rPr>
                <w:sz w:val="20"/>
                <w:szCs w:val="20"/>
              </w:rPr>
            </w:pPr>
            <w:r>
              <w:rPr>
                <w:sz w:val="20"/>
                <w:szCs w:val="20"/>
              </w:rPr>
              <w:t>31,2</w:t>
            </w:r>
          </w:p>
        </w:tc>
      </w:tr>
    </w:tbl>
    <w:p w:rsidR="00687068" w:rsidRDefault="00687068" w:rsidP="004D34F5">
      <w:pPr>
        <w:widowControl w:val="0"/>
        <w:autoSpaceDE w:val="0"/>
        <w:autoSpaceDN w:val="0"/>
        <w:adjustRightInd w:val="0"/>
        <w:ind w:firstLine="567"/>
        <w:jc w:val="both"/>
      </w:pPr>
      <w:r>
        <w:t xml:space="preserve">Жогорудагы таблицада көрүнүп тургандай, 2021-жылы жаңы </w:t>
      </w:r>
      <w:r w:rsidR="00290324" w:rsidRPr="00290324">
        <w:rPr>
          <w:lang w:val="ky-KG"/>
        </w:rPr>
        <w:t>ОМТС</w:t>
      </w:r>
      <w:r>
        <w:t>тин ишке ашуусу менен энергетикалык компаниялардын кирешеси 22,2 миллиард сомду түзөт, ал эми 2025-жылдын аягында бул көрсөткүч 31,2 миллиард сомго же 40,5% га чейин өсөт.</w:t>
      </w:r>
    </w:p>
    <w:p w:rsidR="002B6D90" w:rsidRPr="003B6998" w:rsidRDefault="00687068" w:rsidP="004D34F5">
      <w:pPr>
        <w:widowControl w:val="0"/>
        <w:autoSpaceDE w:val="0"/>
        <w:autoSpaceDN w:val="0"/>
        <w:adjustRightInd w:val="0"/>
        <w:ind w:firstLine="567"/>
        <w:jc w:val="both"/>
      </w:pPr>
      <w:r>
        <w:t>Белгилей кетүүчү нерсе, энергетикалык компаниялардын чыгымдары белгиленген 2021-2025-жылдар аралыгында 7,7% га жогорулайт, бул төмөнкү таблицада келтирилген маалыматтардан көрүнүп турат:</w:t>
      </w:r>
    </w:p>
    <w:tbl>
      <w:tblPr>
        <w:tblStyle w:val="ab"/>
        <w:tblW w:w="0" w:type="auto"/>
        <w:jc w:val="center"/>
        <w:tblLook w:val="04A0" w:firstRow="1" w:lastRow="0" w:firstColumn="1" w:lastColumn="0" w:noHBand="0" w:noVBand="1"/>
      </w:tblPr>
      <w:tblGrid>
        <w:gridCol w:w="1419"/>
        <w:gridCol w:w="986"/>
        <w:gridCol w:w="992"/>
        <w:gridCol w:w="1134"/>
        <w:gridCol w:w="1134"/>
        <w:gridCol w:w="993"/>
      </w:tblGrid>
      <w:tr w:rsidR="002B6D90" w:rsidRPr="003B6998" w:rsidTr="00A034CA">
        <w:trPr>
          <w:jc w:val="center"/>
        </w:trPr>
        <w:tc>
          <w:tcPr>
            <w:tcW w:w="1419" w:type="dxa"/>
            <w:vMerge w:val="restart"/>
            <w:shd w:val="clear" w:color="auto" w:fill="DEEAF6" w:themeFill="accent1" w:themeFillTint="33"/>
          </w:tcPr>
          <w:p w:rsidR="002B6D90" w:rsidRPr="005E318D" w:rsidRDefault="005E318D" w:rsidP="00A034CA">
            <w:pPr>
              <w:spacing w:line="276" w:lineRule="auto"/>
              <w:jc w:val="center"/>
              <w:rPr>
                <w:sz w:val="20"/>
                <w:szCs w:val="20"/>
                <w:lang w:val="ky-KG"/>
              </w:rPr>
            </w:pPr>
            <w:r>
              <w:rPr>
                <w:sz w:val="20"/>
                <w:szCs w:val="20"/>
                <w:lang w:val="ky-KG"/>
              </w:rPr>
              <w:t>Чыгаша</w:t>
            </w:r>
          </w:p>
          <w:p w:rsidR="002B6D90" w:rsidRPr="003B6998" w:rsidRDefault="002B6D90" w:rsidP="00A034CA">
            <w:pPr>
              <w:spacing w:line="276" w:lineRule="auto"/>
              <w:jc w:val="center"/>
              <w:rPr>
                <w:sz w:val="20"/>
                <w:szCs w:val="20"/>
              </w:rPr>
            </w:pPr>
            <w:r w:rsidRPr="003B6998">
              <w:rPr>
                <w:sz w:val="20"/>
                <w:szCs w:val="20"/>
              </w:rPr>
              <w:t>(млрд.сом)</w:t>
            </w:r>
          </w:p>
        </w:tc>
        <w:tc>
          <w:tcPr>
            <w:tcW w:w="986" w:type="dxa"/>
            <w:shd w:val="clear" w:color="auto" w:fill="2E74B5" w:themeFill="accent1" w:themeFillShade="BF"/>
          </w:tcPr>
          <w:p w:rsidR="002B6D90" w:rsidRPr="003B6998" w:rsidRDefault="00BC27C5" w:rsidP="005E318D">
            <w:pPr>
              <w:spacing w:line="276" w:lineRule="auto"/>
              <w:jc w:val="center"/>
              <w:rPr>
                <w:color w:val="FFFFFF" w:themeColor="background1"/>
                <w:sz w:val="20"/>
                <w:szCs w:val="20"/>
              </w:rPr>
            </w:pPr>
            <w:r>
              <w:rPr>
                <w:color w:val="FFFFFF" w:themeColor="background1"/>
                <w:sz w:val="20"/>
                <w:szCs w:val="20"/>
              </w:rPr>
              <w:t>2021-</w:t>
            </w:r>
            <w:r w:rsidR="005E318D">
              <w:rPr>
                <w:color w:val="FFFFFF" w:themeColor="background1"/>
                <w:sz w:val="20"/>
                <w:szCs w:val="20"/>
                <w:lang w:val="ky-KG"/>
              </w:rPr>
              <w:t>ж</w:t>
            </w:r>
            <w:r w:rsidR="002B6D90" w:rsidRPr="003B6998">
              <w:rPr>
                <w:color w:val="FFFFFF" w:themeColor="background1"/>
                <w:sz w:val="20"/>
                <w:szCs w:val="20"/>
              </w:rPr>
              <w:t>.</w:t>
            </w:r>
          </w:p>
        </w:tc>
        <w:tc>
          <w:tcPr>
            <w:tcW w:w="992" w:type="dxa"/>
            <w:shd w:val="clear" w:color="auto" w:fill="2E74B5" w:themeFill="accent1" w:themeFillShade="BF"/>
          </w:tcPr>
          <w:p w:rsidR="002B6D90" w:rsidRPr="003B6998" w:rsidRDefault="002B6D90" w:rsidP="005E318D">
            <w:pPr>
              <w:spacing w:line="276" w:lineRule="auto"/>
              <w:jc w:val="center"/>
              <w:rPr>
                <w:color w:val="FFFFFF" w:themeColor="background1"/>
                <w:sz w:val="20"/>
                <w:szCs w:val="20"/>
              </w:rPr>
            </w:pPr>
            <w:r w:rsidRPr="003B6998">
              <w:rPr>
                <w:color w:val="FFFFFF" w:themeColor="background1"/>
                <w:sz w:val="20"/>
                <w:szCs w:val="20"/>
              </w:rPr>
              <w:t>2022</w:t>
            </w:r>
            <w:r w:rsidR="005E318D">
              <w:rPr>
                <w:color w:val="FFFFFF" w:themeColor="background1"/>
                <w:sz w:val="20"/>
                <w:szCs w:val="20"/>
                <w:lang w:val="ky-KG"/>
              </w:rPr>
              <w:t>-ж</w:t>
            </w:r>
            <w:r w:rsidRPr="003B6998">
              <w:rPr>
                <w:color w:val="FFFFFF" w:themeColor="background1"/>
                <w:sz w:val="20"/>
                <w:szCs w:val="20"/>
              </w:rPr>
              <w:t>.</w:t>
            </w:r>
          </w:p>
        </w:tc>
        <w:tc>
          <w:tcPr>
            <w:tcW w:w="1134" w:type="dxa"/>
            <w:shd w:val="clear" w:color="auto" w:fill="2E74B5" w:themeFill="accent1" w:themeFillShade="BF"/>
          </w:tcPr>
          <w:p w:rsidR="002B6D90" w:rsidRPr="003B6998" w:rsidRDefault="00BC27C5" w:rsidP="005E318D">
            <w:pPr>
              <w:spacing w:line="276" w:lineRule="auto"/>
              <w:jc w:val="center"/>
              <w:rPr>
                <w:color w:val="FFFFFF" w:themeColor="background1"/>
                <w:sz w:val="20"/>
                <w:szCs w:val="20"/>
              </w:rPr>
            </w:pPr>
            <w:r>
              <w:rPr>
                <w:color w:val="FFFFFF" w:themeColor="background1"/>
                <w:sz w:val="20"/>
                <w:szCs w:val="20"/>
              </w:rPr>
              <w:t>2023-</w:t>
            </w:r>
            <w:r w:rsidR="005E318D">
              <w:rPr>
                <w:color w:val="FFFFFF" w:themeColor="background1"/>
                <w:sz w:val="20"/>
                <w:szCs w:val="20"/>
                <w:lang w:val="ky-KG"/>
              </w:rPr>
              <w:t>ж</w:t>
            </w:r>
            <w:r w:rsidR="002B6D90" w:rsidRPr="003B6998">
              <w:rPr>
                <w:color w:val="FFFFFF" w:themeColor="background1"/>
                <w:sz w:val="20"/>
                <w:szCs w:val="20"/>
              </w:rPr>
              <w:t>.</w:t>
            </w:r>
          </w:p>
        </w:tc>
        <w:tc>
          <w:tcPr>
            <w:tcW w:w="1134" w:type="dxa"/>
            <w:shd w:val="clear" w:color="auto" w:fill="2E74B5" w:themeFill="accent1" w:themeFillShade="BF"/>
          </w:tcPr>
          <w:p w:rsidR="002B6D90" w:rsidRPr="003B6998" w:rsidRDefault="00BC27C5" w:rsidP="005E318D">
            <w:pPr>
              <w:spacing w:line="276" w:lineRule="auto"/>
              <w:jc w:val="center"/>
              <w:rPr>
                <w:color w:val="FFFFFF" w:themeColor="background1"/>
                <w:sz w:val="20"/>
                <w:szCs w:val="20"/>
              </w:rPr>
            </w:pPr>
            <w:r>
              <w:rPr>
                <w:color w:val="FFFFFF" w:themeColor="background1"/>
                <w:sz w:val="20"/>
                <w:szCs w:val="20"/>
              </w:rPr>
              <w:t>2024-</w:t>
            </w:r>
            <w:r w:rsidR="005E318D">
              <w:rPr>
                <w:color w:val="FFFFFF" w:themeColor="background1"/>
                <w:sz w:val="20"/>
                <w:szCs w:val="20"/>
                <w:lang w:val="ky-KG"/>
              </w:rPr>
              <w:t>ж</w:t>
            </w:r>
            <w:r w:rsidR="002B6D90" w:rsidRPr="003B6998">
              <w:rPr>
                <w:color w:val="FFFFFF" w:themeColor="background1"/>
                <w:sz w:val="20"/>
                <w:szCs w:val="20"/>
              </w:rPr>
              <w:t xml:space="preserve">. </w:t>
            </w:r>
          </w:p>
        </w:tc>
        <w:tc>
          <w:tcPr>
            <w:tcW w:w="993" w:type="dxa"/>
            <w:shd w:val="clear" w:color="auto" w:fill="2E74B5" w:themeFill="accent1" w:themeFillShade="BF"/>
          </w:tcPr>
          <w:p w:rsidR="002B6D90" w:rsidRPr="005E318D" w:rsidRDefault="00BC27C5" w:rsidP="005E318D">
            <w:pPr>
              <w:spacing w:line="276" w:lineRule="auto"/>
              <w:jc w:val="center"/>
              <w:rPr>
                <w:color w:val="FFFFFF" w:themeColor="background1"/>
                <w:sz w:val="20"/>
                <w:szCs w:val="20"/>
                <w:lang w:val="ky-KG"/>
              </w:rPr>
            </w:pPr>
            <w:r>
              <w:rPr>
                <w:color w:val="FFFFFF" w:themeColor="background1"/>
                <w:sz w:val="20"/>
                <w:szCs w:val="20"/>
              </w:rPr>
              <w:t>2025-</w:t>
            </w:r>
            <w:r w:rsidR="005E318D">
              <w:rPr>
                <w:color w:val="FFFFFF" w:themeColor="background1"/>
                <w:sz w:val="20"/>
                <w:szCs w:val="20"/>
                <w:lang w:val="ky-KG"/>
              </w:rPr>
              <w:t>ж.</w:t>
            </w:r>
          </w:p>
        </w:tc>
      </w:tr>
      <w:tr w:rsidR="002B6D90" w:rsidRPr="003B6998" w:rsidTr="00A034CA">
        <w:trPr>
          <w:jc w:val="center"/>
        </w:trPr>
        <w:tc>
          <w:tcPr>
            <w:tcW w:w="1419" w:type="dxa"/>
            <w:vMerge/>
            <w:shd w:val="clear" w:color="auto" w:fill="DEEAF6" w:themeFill="accent1" w:themeFillTint="33"/>
          </w:tcPr>
          <w:p w:rsidR="002B6D90" w:rsidRPr="003B6998" w:rsidRDefault="002B6D90" w:rsidP="00A034CA">
            <w:pPr>
              <w:spacing w:line="276" w:lineRule="auto"/>
              <w:jc w:val="center"/>
              <w:rPr>
                <w:sz w:val="20"/>
                <w:szCs w:val="20"/>
              </w:rPr>
            </w:pPr>
          </w:p>
        </w:tc>
        <w:tc>
          <w:tcPr>
            <w:tcW w:w="986" w:type="dxa"/>
            <w:shd w:val="clear" w:color="auto" w:fill="DEEAF6" w:themeFill="accent1" w:themeFillTint="33"/>
          </w:tcPr>
          <w:p w:rsidR="002B6D90" w:rsidRPr="003B6998" w:rsidRDefault="003B6998" w:rsidP="002B6D90">
            <w:pPr>
              <w:spacing w:line="276" w:lineRule="auto"/>
              <w:jc w:val="center"/>
              <w:rPr>
                <w:sz w:val="20"/>
                <w:szCs w:val="20"/>
              </w:rPr>
            </w:pPr>
            <w:r>
              <w:rPr>
                <w:sz w:val="20"/>
                <w:szCs w:val="20"/>
              </w:rPr>
              <w:t>29,9</w:t>
            </w:r>
          </w:p>
        </w:tc>
        <w:tc>
          <w:tcPr>
            <w:tcW w:w="992" w:type="dxa"/>
            <w:shd w:val="clear" w:color="auto" w:fill="DEEAF6" w:themeFill="accent1" w:themeFillTint="33"/>
          </w:tcPr>
          <w:p w:rsidR="002B6D90" w:rsidRPr="003B6998" w:rsidRDefault="003B6998" w:rsidP="002B6D90">
            <w:pPr>
              <w:spacing w:line="276" w:lineRule="auto"/>
              <w:jc w:val="center"/>
              <w:rPr>
                <w:sz w:val="20"/>
                <w:szCs w:val="20"/>
              </w:rPr>
            </w:pPr>
            <w:r>
              <w:rPr>
                <w:sz w:val="20"/>
                <w:szCs w:val="20"/>
              </w:rPr>
              <w:t>31,0</w:t>
            </w:r>
          </w:p>
        </w:tc>
        <w:tc>
          <w:tcPr>
            <w:tcW w:w="1134" w:type="dxa"/>
            <w:shd w:val="clear" w:color="auto" w:fill="DEEAF6" w:themeFill="accent1" w:themeFillTint="33"/>
          </w:tcPr>
          <w:p w:rsidR="002B6D90" w:rsidRPr="003B6998" w:rsidRDefault="00EC339C" w:rsidP="002B6D90">
            <w:pPr>
              <w:spacing w:line="276" w:lineRule="auto"/>
              <w:jc w:val="center"/>
              <w:rPr>
                <w:sz w:val="20"/>
                <w:szCs w:val="20"/>
              </w:rPr>
            </w:pPr>
            <w:r>
              <w:rPr>
                <w:sz w:val="20"/>
                <w:szCs w:val="20"/>
              </w:rPr>
              <w:t>32,0</w:t>
            </w:r>
          </w:p>
        </w:tc>
        <w:tc>
          <w:tcPr>
            <w:tcW w:w="1134" w:type="dxa"/>
            <w:shd w:val="clear" w:color="auto" w:fill="DEEAF6" w:themeFill="accent1" w:themeFillTint="33"/>
          </w:tcPr>
          <w:p w:rsidR="002B6D90" w:rsidRPr="003B6998" w:rsidRDefault="00EC339C" w:rsidP="002B6D90">
            <w:pPr>
              <w:spacing w:line="276" w:lineRule="auto"/>
              <w:jc w:val="center"/>
              <w:rPr>
                <w:sz w:val="20"/>
                <w:szCs w:val="20"/>
              </w:rPr>
            </w:pPr>
            <w:r>
              <w:rPr>
                <w:sz w:val="20"/>
                <w:szCs w:val="20"/>
              </w:rPr>
              <w:t>32,1</w:t>
            </w:r>
          </w:p>
        </w:tc>
        <w:tc>
          <w:tcPr>
            <w:tcW w:w="993" w:type="dxa"/>
            <w:shd w:val="clear" w:color="auto" w:fill="DEEAF6" w:themeFill="accent1" w:themeFillTint="33"/>
          </w:tcPr>
          <w:p w:rsidR="002B6D90" w:rsidRPr="003B6998" w:rsidRDefault="00EC339C" w:rsidP="002B6D90">
            <w:pPr>
              <w:spacing w:line="276" w:lineRule="auto"/>
              <w:jc w:val="center"/>
              <w:rPr>
                <w:sz w:val="20"/>
                <w:szCs w:val="20"/>
              </w:rPr>
            </w:pPr>
            <w:r>
              <w:rPr>
                <w:sz w:val="20"/>
                <w:szCs w:val="20"/>
              </w:rPr>
              <w:t>32,2</w:t>
            </w:r>
          </w:p>
        </w:tc>
      </w:tr>
    </w:tbl>
    <w:p w:rsidR="000D156B" w:rsidRPr="003B6998" w:rsidRDefault="004D34F5" w:rsidP="004D34F5">
      <w:pPr>
        <w:tabs>
          <w:tab w:val="left" w:pos="567"/>
        </w:tabs>
        <w:jc w:val="both"/>
      </w:pPr>
      <w:r>
        <w:tab/>
      </w:r>
      <w:r w:rsidR="00687068" w:rsidRPr="00687068">
        <w:t xml:space="preserve">Көрсөтүлгөн </w:t>
      </w:r>
      <w:r w:rsidR="00290324" w:rsidRPr="00290324">
        <w:rPr>
          <w:lang w:val="ky-KG"/>
        </w:rPr>
        <w:t>ОМТС</w:t>
      </w:r>
      <w:r w:rsidR="00687068" w:rsidRPr="00687068">
        <w:t xml:space="preserve"> долбоорун ишке ашыруу менен 2025-жылга чейин энергетика тармагындагы каражаттардын тартыштыгы 0,9 млрд сомду түзөт же 4 жыл ичинде 88,3% га төмөндөйт.</w:t>
      </w:r>
    </w:p>
    <w:tbl>
      <w:tblPr>
        <w:tblStyle w:val="ab"/>
        <w:tblW w:w="0" w:type="auto"/>
        <w:jc w:val="center"/>
        <w:tblLook w:val="04A0" w:firstRow="1" w:lastRow="0" w:firstColumn="1" w:lastColumn="0" w:noHBand="0" w:noVBand="1"/>
      </w:tblPr>
      <w:tblGrid>
        <w:gridCol w:w="1419"/>
        <w:gridCol w:w="986"/>
        <w:gridCol w:w="992"/>
        <w:gridCol w:w="1134"/>
        <w:gridCol w:w="1134"/>
        <w:gridCol w:w="993"/>
      </w:tblGrid>
      <w:tr w:rsidR="00EE4DE5" w:rsidRPr="003B6998" w:rsidTr="00A034CA">
        <w:trPr>
          <w:jc w:val="center"/>
        </w:trPr>
        <w:tc>
          <w:tcPr>
            <w:tcW w:w="1419" w:type="dxa"/>
            <w:vMerge w:val="restart"/>
            <w:shd w:val="clear" w:color="auto" w:fill="DEEAF6" w:themeFill="accent1" w:themeFillTint="33"/>
          </w:tcPr>
          <w:p w:rsidR="005E318D" w:rsidRPr="003B6998" w:rsidRDefault="005E318D" w:rsidP="005E318D">
            <w:pPr>
              <w:spacing w:line="276" w:lineRule="auto"/>
              <w:jc w:val="center"/>
              <w:rPr>
                <w:sz w:val="20"/>
                <w:szCs w:val="20"/>
              </w:rPr>
            </w:pPr>
            <w:r>
              <w:rPr>
                <w:sz w:val="20"/>
                <w:szCs w:val="20"/>
                <w:lang w:val="ky-KG"/>
              </w:rPr>
              <w:t>Тартыштык</w:t>
            </w:r>
            <w:r w:rsidRPr="003B6998">
              <w:rPr>
                <w:sz w:val="20"/>
                <w:szCs w:val="20"/>
              </w:rPr>
              <w:t xml:space="preserve"> </w:t>
            </w:r>
          </w:p>
          <w:p w:rsidR="00EE4DE5" w:rsidRPr="003B6998" w:rsidRDefault="005E318D" w:rsidP="005E318D">
            <w:pPr>
              <w:spacing w:line="276" w:lineRule="auto"/>
              <w:jc w:val="center"/>
              <w:rPr>
                <w:sz w:val="20"/>
                <w:szCs w:val="20"/>
              </w:rPr>
            </w:pPr>
            <w:r w:rsidRPr="003B6998">
              <w:rPr>
                <w:sz w:val="20"/>
                <w:szCs w:val="20"/>
              </w:rPr>
              <w:t xml:space="preserve"> </w:t>
            </w:r>
            <w:r w:rsidR="00EE4DE5" w:rsidRPr="003B6998">
              <w:rPr>
                <w:sz w:val="20"/>
                <w:szCs w:val="20"/>
              </w:rPr>
              <w:t>(млрд.сом)</w:t>
            </w:r>
          </w:p>
        </w:tc>
        <w:tc>
          <w:tcPr>
            <w:tcW w:w="986" w:type="dxa"/>
            <w:shd w:val="clear" w:color="auto" w:fill="2E74B5" w:themeFill="accent1" w:themeFillShade="BF"/>
          </w:tcPr>
          <w:p w:rsidR="00EE4DE5" w:rsidRPr="003B6998" w:rsidRDefault="00BC27C5" w:rsidP="005E318D">
            <w:pPr>
              <w:spacing w:line="276" w:lineRule="auto"/>
              <w:jc w:val="center"/>
              <w:rPr>
                <w:color w:val="FFFFFF" w:themeColor="background1"/>
                <w:sz w:val="20"/>
                <w:szCs w:val="20"/>
              </w:rPr>
            </w:pPr>
            <w:r>
              <w:rPr>
                <w:color w:val="FFFFFF" w:themeColor="background1"/>
                <w:sz w:val="20"/>
                <w:szCs w:val="20"/>
              </w:rPr>
              <w:t>2021-</w:t>
            </w:r>
            <w:r w:rsidR="005E318D">
              <w:rPr>
                <w:color w:val="FFFFFF" w:themeColor="background1"/>
                <w:sz w:val="20"/>
                <w:szCs w:val="20"/>
                <w:lang w:val="ky-KG"/>
              </w:rPr>
              <w:t>ж</w:t>
            </w:r>
            <w:r w:rsidR="00EE4DE5" w:rsidRPr="003B6998">
              <w:rPr>
                <w:color w:val="FFFFFF" w:themeColor="background1"/>
                <w:sz w:val="20"/>
                <w:szCs w:val="20"/>
              </w:rPr>
              <w:t>.</w:t>
            </w:r>
          </w:p>
        </w:tc>
        <w:tc>
          <w:tcPr>
            <w:tcW w:w="992" w:type="dxa"/>
            <w:shd w:val="clear" w:color="auto" w:fill="2E74B5" w:themeFill="accent1" w:themeFillShade="BF"/>
          </w:tcPr>
          <w:p w:rsidR="00EE4DE5" w:rsidRPr="003B6998" w:rsidRDefault="00BC27C5" w:rsidP="005E318D">
            <w:pPr>
              <w:spacing w:line="276" w:lineRule="auto"/>
              <w:jc w:val="center"/>
              <w:rPr>
                <w:color w:val="FFFFFF" w:themeColor="background1"/>
                <w:sz w:val="20"/>
                <w:szCs w:val="20"/>
              </w:rPr>
            </w:pPr>
            <w:r>
              <w:rPr>
                <w:color w:val="FFFFFF" w:themeColor="background1"/>
                <w:sz w:val="20"/>
                <w:szCs w:val="20"/>
              </w:rPr>
              <w:t>2022-</w:t>
            </w:r>
            <w:r w:rsidR="005E318D">
              <w:rPr>
                <w:color w:val="FFFFFF" w:themeColor="background1"/>
                <w:sz w:val="20"/>
                <w:szCs w:val="20"/>
                <w:lang w:val="ky-KG"/>
              </w:rPr>
              <w:t>ж</w:t>
            </w:r>
            <w:r w:rsidR="00EE4DE5" w:rsidRPr="003B6998">
              <w:rPr>
                <w:color w:val="FFFFFF" w:themeColor="background1"/>
                <w:sz w:val="20"/>
                <w:szCs w:val="20"/>
              </w:rPr>
              <w:t>.</w:t>
            </w:r>
          </w:p>
        </w:tc>
        <w:tc>
          <w:tcPr>
            <w:tcW w:w="1134" w:type="dxa"/>
            <w:shd w:val="clear" w:color="auto" w:fill="2E74B5" w:themeFill="accent1" w:themeFillShade="BF"/>
          </w:tcPr>
          <w:p w:rsidR="00EE4DE5" w:rsidRPr="003B6998" w:rsidRDefault="00BC27C5" w:rsidP="005E318D">
            <w:pPr>
              <w:spacing w:line="276" w:lineRule="auto"/>
              <w:jc w:val="center"/>
              <w:rPr>
                <w:color w:val="FFFFFF" w:themeColor="background1"/>
                <w:sz w:val="20"/>
                <w:szCs w:val="20"/>
              </w:rPr>
            </w:pPr>
            <w:r>
              <w:rPr>
                <w:color w:val="FFFFFF" w:themeColor="background1"/>
                <w:sz w:val="20"/>
                <w:szCs w:val="20"/>
              </w:rPr>
              <w:t>2023-</w:t>
            </w:r>
            <w:r w:rsidR="005E318D">
              <w:rPr>
                <w:color w:val="FFFFFF" w:themeColor="background1"/>
                <w:sz w:val="20"/>
                <w:szCs w:val="20"/>
                <w:lang w:val="ky-KG"/>
              </w:rPr>
              <w:t>ж</w:t>
            </w:r>
            <w:r w:rsidR="00EE4DE5" w:rsidRPr="003B6998">
              <w:rPr>
                <w:color w:val="FFFFFF" w:themeColor="background1"/>
                <w:sz w:val="20"/>
                <w:szCs w:val="20"/>
              </w:rPr>
              <w:t>.</w:t>
            </w:r>
          </w:p>
        </w:tc>
        <w:tc>
          <w:tcPr>
            <w:tcW w:w="1134" w:type="dxa"/>
            <w:shd w:val="clear" w:color="auto" w:fill="2E74B5" w:themeFill="accent1" w:themeFillShade="BF"/>
          </w:tcPr>
          <w:p w:rsidR="00EE4DE5" w:rsidRPr="003B6998" w:rsidRDefault="00BC27C5" w:rsidP="005E318D">
            <w:pPr>
              <w:spacing w:line="276" w:lineRule="auto"/>
              <w:jc w:val="center"/>
              <w:rPr>
                <w:color w:val="FFFFFF" w:themeColor="background1"/>
                <w:sz w:val="20"/>
                <w:szCs w:val="20"/>
              </w:rPr>
            </w:pPr>
            <w:r>
              <w:rPr>
                <w:color w:val="FFFFFF" w:themeColor="background1"/>
                <w:sz w:val="20"/>
                <w:szCs w:val="20"/>
              </w:rPr>
              <w:t>2024-</w:t>
            </w:r>
            <w:r w:rsidR="005E318D">
              <w:rPr>
                <w:color w:val="FFFFFF" w:themeColor="background1"/>
                <w:sz w:val="20"/>
                <w:szCs w:val="20"/>
                <w:lang w:val="ky-KG"/>
              </w:rPr>
              <w:t>ж</w:t>
            </w:r>
            <w:r w:rsidR="00EE4DE5" w:rsidRPr="003B6998">
              <w:rPr>
                <w:color w:val="FFFFFF" w:themeColor="background1"/>
                <w:sz w:val="20"/>
                <w:szCs w:val="20"/>
              </w:rPr>
              <w:t xml:space="preserve">. </w:t>
            </w:r>
          </w:p>
        </w:tc>
        <w:tc>
          <w:tcPr>
            <w:tcW w:w="993" w:type="dxa"/>
            <w:shd w:val="clear" w:color="auto" w:fill="2E74B5" w:themeFill="accent1" w:themeFillShade="BF"/>
          </w:tcPr>
          <w:p w:rsidR="00EE4DE5" w:rsidRPr="003B6998" w:rsidRDefault="00EE4DE5" w:rsidP="005E318D">
            <w:pPr>
              <w:spacing w:line="276" w:lineRule="auto"/>
              <w:jc w:val="center"/>
              <w:rPr>
                <w:color w:val="FFFFFF" w:themeColor="background1"/>
                <w:sz w:val="20"/>
                <w:szCs w:val="20"/>
              </w:rPr>
            </w:pPr>
            <w:r w:rsidRPr="003B6998">
              <w:rPr>
                <w:color w:val="FFFFFF" w:themeColor="background1"/>
                <w:sz w:val="20"/>
                <w:szCs w:val="20"/>
              </w:rPr>
              <w:t>2025</w:t>
            </w:r>
            <w:r w:rsidR="005E318D">
              <w:rPr>
                <w:color w:val="FFFFFF" w:themeColor="background1"/>
                <w:sz w:val="20"/>
                <w:szCs w:val="20"/>
                <w:lang w:val="ky-KG"/>
              </w:rPr>
              <w:t>-ж</w:t>
            </w:r>
            <w:r w:rsidRPr="003B6998">
              <w:rPr>
                <w:color w:val="FFFFFF" w:themeColor="background1"/>
                <w:sz w:val="20"/>
                <w:szCs w:val="20"/>
              </w:rPr>
              <w:t>.</w:t>
            </w:r>
          </w:p>
        </w:tc>
      </w:tr>
      <w:tr w:rsidR="00EE4DE5" w:rsidRPr="003B6998" w:rsidTr="00A034CA">
        <w:trPr>
          <w:jc w:val="center"/>
        </w:trPr>
        <w:tc>
          <w:tcPr>
            <w:tcW w:w="1419" w:type="dxa"/>
            <w:vMerge/>
            <w:shd w:val="clear" w:color="auto" w:fill="DEEAF6" w:themeFill="accent1" w:themeFillTint="33"/>
          </w:tcPr>
          <w:p w:rsidR="00EE4DE5" w:rsidRPr="003B6998" w:rsidRDefault="00EE4DE5" w:rsidP="00A034CA">
            <w:pPr>
              <w:spacing w:line="276" w:lineRule="auto"/>
              <w:jc w:val="center"/>
              <w:rPr>
                <w:sz w:val="20"/>
                <w:szCs w:val="20"/>
              </w:rPr>
            </w:pPr>
          </w:p>
        </w:tc>
        <w:tc>
          <w:tcPr>
            <w:tcW w:w="986" w:type="dxa"/>
            <w:shd w:val="clear" w:color="auto" w:fill="DEEAF6" w:themeFill="accent1" w:themeFillTint="33"/>
          </w:tcPr>
          <w:p w:rsidR="00EE4DE5" w:rsidRPr="003B6998" w:rsidRDefault="00EC339C" w:rsidP="00EE4DE5">
            <w:pPr>
              <w:spacing w:line="276" w:lineRule="auto"/>
              <w:jc w:val="center"/>
              <w:rPr>
                <w:sz w:val="20"/>
                <w:szCs w:val="20"/>
              </w:rPr>
            </w:pPr>
            <w:r>
              <w:rPr>
                <w:sz w:val="20"/>
                <w:szCs w:val="20"/>
              </w:rPr>
              <w:t>7,7</w:t>
            </w:r>
          </w:p>
        </w:tc>
        <w:tc>
          <w:tcPr>
            <w:tcW w:w="992" w:type="dxa"/>
            <w:shd w:val="clear" w:color="auto" w:fill="DEEAF6" w:themeFill="accent1" w:themeFillTint="33"/>
          </w:tcPr>
          <w:p w:rsidR="00EE4DE5" w:rsidRPr="003B6998" w:rsidRDefault="00EC339C" w:rsidP="00EE4DE5">
            <w:pPr>
              <w:spacing w:line="276" w:lineRule="auto"/>
              <w:jc w:val="center"/>
              <w:rPr>
                <w:sz w:val="20"/>
                <w:szCs w:val="20"/>
              </w:rPr>
            </w:pPr>
            <w:r>
              <w:rPr>
                <w:sz w:val="20"/>
                <w:szCs w:val="20"/>
              </w:rPr>
              <w:t>4,8</w:t>
            </w:r>
          </w:p>
        </w:tc>
        <w:tc>
          <w:tcPr>
            <w:tcW w:w="1134" w:type="dxa"/>
            <w:shd w:val="clear" w:color="auto" w:fill="DEEAF6" w:themeFill="accent1" w:themeFillTint="33"/>
          </w:tcPr>
          <w:p w:rsidR="00EE4DE5" w:rsidRPr="003B6998" w:rsidRDefault="00EC339C" w:rsidP="00EE4DE5">
            <w:pPr>
              <w:spacing w:line="276" w:lineRule="auto"/>
              <w:jc w:val="center"/>
              <w:rPr>
                <w:sz w:val="20"/>
                <w:szCs w:val="20"/>
              </w:rPr>
            </w:pPr>
            <w:r>
              <w:rPr>
                <w:sz w:val="20"/>
                <w:szCs w:val="20"/>
              </w:rPr>
              <w:t>3,9</w:t>
            </w:r>
          </w:p>
        </w:tc>
        <w:tc>
          <w:tcPr>
            <w:tcW w:w="1134" w:type="dxa"/>
            <w:shd w:val="clear" w:color="auto" w:fill="DEEAF6" w:themeFill="accent1" w:themeFillTint="33"/>
          </w:tcPr>
          <w:p w:rsidR="00EE4DE5" w:rsidRPr="003B6998" w:rsidRDefault="00EC339C" w:rsidP="00EE4DE5">
            <w:pPr>
              <w:spacing w:line="276" w:lineRule="auto"/>
              <w:jc w:val="center"/>
              <w:rPr>
                <w:sz w:val="20"/>
                <w:szCs w:val="20"/>
              </w:rPr>
            </w:pPr>
            <w:r>
              <w:rPr>
                <w:sz w:val="20"/>
                <w:szCs w:val="20"/>
              </w:rPr>
              <w:t>2,5</w:t>
            </w:r>
          </w:p>
        </w:tc>
        <w:tc>
          <w:tcPr>
            <w:tcW w:w="993" w:type="dxa"/>
            <w:shd w:val="clear" w:color="auto" w:fill="DEEAF6" w:themeFill="accent1" w:themeFillTint="33"/>
          </w:tcPr>
          <w:p w:rsidR="00EE4DE5" w:rsidRPr="003B6998" w:rsidRDefault="00EC339C" w:rsidP="00EE4DE5">
            <w:pPr>
              <w:spacing w:line="276" w:lineRule="auto"/>
              <w:jc w:val="center"/>
              <w:rPr>
                <w:sz w:val="20"/>
                <w:szCs w:val="20"/>
              </w:rPr>
            </w:pPr>
            <w:r>
              <w:rPr>
                <w:sz w:val="20"/>
                <w:szCs w:val="20"/>
              </w:rPr>
              <w:t>0,9</w:t>
            </w:r>
          </w:p>
        </w:tc>
      </w:tr>
    </w:tbl>
    <w:p w:rsidR="003711C4" w:rsidRDefault="003711C4" w:rsidP="00C766F0">
      <w:pPr>
        <w:jc w:val="both"/>
      </w:pPr>
    </w:p>
    <w:p w:rsidR="00BB0EA6" w:rsidRDefault="003F1C42" w:rsidP="004D34F5">
      <w:pPr>
        <w:ind w:firstLine="567"/>
        <w:jc w:val="both"/>
        <w:rPr>
          <w:lang w:val="ky-KG"/>
        </w:rPr>
      </w:pPr>
      <w:r>
        <w:t xml:space="preserve">Ошондой эле </w:t>
      </w:r>
      <w:r w:rsidR="003711C4">
        <w:rPr>
          <w:lang w:val="ky-KG"/>
        </w:rPr>
        <w:t>энергияны көп керектеген өндүрүштүк керектөөчүлөр</w:t>
      </w:r>
      <w:r w:rsidR="00BB0EA6" w:rsidRPr="00BB0EA6">
        <w:t xml:space="preserve"> үчүн сунуш кылынган </w:t>
      </w:r>
      <w:r w:rsidR="00290324" w:rsidRPr="00290324">
        <w:rPr>
          <w:lang w:val="ky-KG"/>
        </w:rPr>
        <w:t>ОМТС</w:t>
      </w:r>
      <w:r w:rsidR="00550DCB">
        <w:rPr>
          <w:lang w:val="ky-KG"/>
        </w:rPr>
        <w:t>т</w:t>
      </w:r>
      <w:r w:rsidR="00BB0EA6" w:rsidRPr="00BB0EA6">
        <w:t>ын вариантына ылайык, тариф 5,04 сом / кВт саат түзөөрүн же учурдагы тарифке салыштырмалуу жогорулоо 89,5%</w:t>
      </w:r>
      <w:r w:rsidR="00550DCB">
        <w:rPr>
          <w:lang w:val="ky-KG"/>
        </w:rPr>
        <w:t xml:space="preserve"> ды</w:t>
      </w:r>
      <w:r w:rsidR="00BB0EA6" w:rsidRPr="00BB0EA6">
        <w:t xml:space="preserve"> түзөөрүн белгилей кетүү керек. 2020-жылы энергетикалык тутум</w:t>
      </w:r>
      <w:r w:rsidR="00550DCB">
        <w:rPr>
          <w:lang w:val="ky-KG"/>
        </w:rPr>
        <w:t xml:space="preserve"> боюнча</w:t>
      </w:r>
      <w:r w:rsidR="00550DCB" w:rsidRPr="00DB32DE">
        <w:rPr>
          <w:sz w:val="19"/>
          <w:szCs w:val="19"/>
          <w:lang w:val="ky-KG"/>
        </w:rPr>
        <w:t xml:space="preserve"> </w:t>
      </w:r>
      <w:r w:rsidR="00550DCB">
        <w:rPr>
          <w:lang w:val="ky-KG"/>
        </w:rPr>
        <w:t>алтын кен өнөр жай</w:t>
      </w:r>
      <w:r w:rsidR="00550DCB" w:rsidRPr="00DB32DE">
        <w:rPr>
          <w:lang w:val="ky-KG"/>
        </w:rPr>
        <w:t xml:space="preserve"> ишканалар</w:t>
      </w:r>
      <w:r w:rsidR="00550DCB">
        <w:rPr>
          <w:lang w:val="ky-KG"/>
        </w:rPr>
        <w:t>ына (алтын өндүрүүчү</w:t>
      </w:r>
      <w:r w:rsidR="00550DCB" w:rsidRPr="00DB32DE">
        <w:rPr>
          <w:lang w:val="ky-KG"/>
        </w:rPr>
        <w:t xml:space="preserve"> фабрикалар</w:t>
      </w:r>
      <w:r w:rsidR="00550DCB">
        <w:rPr>
          <w:lang w:val="ky-KG"/>
        </w:rPr>
        <w:t>га</w:t>
      </w:r>
      <w:r w:rsidR="00550DCB" w:rsidRPr="00DB32DE">
        <w:rPr>
          <w:lang w:val="ky-KG"/>
        </w:rPr>
        <w:t>)</w:t>
      </w:r>
      <w:r w:rsidR="00550DCB">
        <w:rPr>
          <w:lang w:val="ky-KG"/>
        </w:rPr>
        <w:t>, куюучу</w:t>
      </w:r>
      <w:r w:rsidR="00550DCB" w:rsidRPr="00DB32DE">
        <w:rPr>
          <w:lang w:val="ky-KG"/>
        </w:rPr>
        <w:t xml:space="preserve"> цехтер</w:t>
      </w:r>
      <w:r w:rsidR="00550DCB">
        <w:rPr>
          <w:lang w:val="ky-KG"/>
        </w:rPr>
        <w:t>ге, а</w:t>
      </w:r>
      <w:r w:rsidR="00550DCB" w:rsidRPr="00DB32DE">
        <w:rPr>
          <w:lang w:val="ky-KG"/>
        </w:rPr>
        <w:t>лкоголд</w:t>
      </w:r>
      <w:r w:rsidR="00550DCB">
        <w:rPr>
          <w:lang w:val="ky-KG"/>
        </w:rPr>
        <w:t>ук тармактагы</w:t>
      </w:r>
      <w:r w:rsidR="00550DCB" w:rsidRPr="00DB32DE">
        <w:rPr>
          <w:lang w:val="ky-KG"/>
        </w:rPr>
        <w:t xml:space="preserve"> ишканалар</w:t>
      </w:r>
      <w:r w:rsidR="00550DCB">
        <w:rPr>
          <w:lang w:val="ky-KG"/>
        </w:rPr>
        <w:t>га</w:t>
      </w:r>
      <w:r w:rsidR="00550DCB">
        <w:t xml:space="preserve"> электр </w:t>
      </w:r>
      <w:r w:rsidR="00550DCB">
        <w:rPr>
          <w:lang w:val="ky-KG"/>
        </w:rPr>
        <w:t>энергиясын</w:t>
      </w:r>
      <w:r w:rsidR="00550DCB">
        <w:t xml:space="preserve"> өндүрүмдүү берүү </w:t>
      </w:r>
      <w:r w:rsidR="00550DCB">
        <w:rPr>
          <w:lang w:val="ky-KG"/>
        </w:rPr>
        <w:t>586</w:t>
      </w:r>
      <w:r w:rsidR="00550DCB">
        <w:t>,</w:t>
      </w:r>
      <w:r w:rsidR="00550DCB">
        <w:rPr>
          <w:lang w:val="ky-KG"/>
        </w:rPr>
        <w:t>7</w:t>
      </w:r>
      <w:r w:rsidR="00550DCB">
        <w:t xml:space="preserve"> млн кВт саатты </w:t>
      </w:r>
      <w:r w:rsidR="00BB0EA6" w:rsidRPr="00BB0EA6">
        <w:t>(анын ичинде Кумтөр 2</w:t>
      </w:r>
      <w:r w:rsidR="00550DCB">
        <w:t xml:space="preserve">86,8 млн кВт саат), киреше 1 </w:t>
      </w:r>
      <w:r w:rsidR="00550DCB">
        <w:rPr>
          <w:lang w:val="ky-KG"/>
        </w:rPr>
        <w:t>506</w:t>
      </w:r>
      <w:r w:rsidR="00BB0EA6" w:rsidRPr="00BB0EA6">
        <w:t xml:space="preserve">,3 млн сомду түздү. Сунушталган тарифтерди колдонууда, энергетика </w:t>
      </w:r>
      <w:r w:rsidR="00550DCB">
        <w:t xml:space="preserve">тутумунун </w:t>
      </w:r>
      <w:r w:rsidR="00550DCB">
        <w:lastRenderedPageBreak/>
        <w:t xml:space="preserve">кирешесинин өсүшү 1 </w:t>
      </w:r>
      <w:r w:rsidR="00550DCB">
        <w:rPr>
          <w:lang w:val="ky-KG"/>
        </w:rPr>
        <w:t>450</w:t>
      </w:r>
      <w:r w:rsidR="00550DCB">
        <w:t>,</w:t>
      </w:r>
      <w:r w:rsidR="00550DCB">
        <w:rPr>
          <w:lang w:val="ky-KG"/>
        </w:rPr>
        <w:t>6</w:t>
      </w:r>
      <w:r w:rsidR="00BB0EA6" w:rsidRPr="00BB0EA6">
        <w:t xml:space="preserve"> миллион сомду түзөт. Энергетика тармагында кошумча </w:t>
      </w:r>
      <w:r w:rsidR="00550DCB">
        <w:rPr>
          <w:lang w:val="ky-KG"/>
        </w:rPr>
        <w:t xml:space="preserve">акча </w:t>
      </w:r>
      <w:r w:rsidR="00BB0EA6" w:rsidRPr="00BB0EA6">
        <w:t>каражатт</w:t>
      </w:r>
      <w:r w:rsidR="00550DCB">
        <w:rPr>
          <w:lang w:val="ky-KG"/>
        </w:rPr>
        <w:t>арын</w:t>
      </w:r>
      <w:r w:rsidR="00BB0EA6" w:rsidRPr="00BB0EA6">
        <w:t xml:space="preserve">ын болушу жабдууларды өз убагында алмаштырууга жана оңдоп-түзөөгө мүмкүндүк берет, ошону менен </w:t>
      </w:r>
      <w:r w:rsidR="00C766F0">
        <w:rPr>
          <w:lang w:val="ky-KG"/>
        </w:rPr>
        <w:t xml:space="preserve">бирге </w:t>
      </w:r>
      <w:r w:rsidR="00BB0EA6" w:rsidRPr="00BB0EA6">
        <w:t>авариялык өчүрүүлөрдүн санын кыскартат.</w:t>
      </w:r>
    </w:p>
    <w:p w:rsidR="007D12A5" w:rsidRPr="005E318D" w:rsidRDefault="00D47680" w:rsidP="007D12A5">
      <w:pPr>
        <w:pStyle w:val="20"/>
        <w:keepLines/>
        <w:tabs>
          <w:tab w:val="left" w:pos="851"/>
          <w:tab w:val="left" w:pos="993"/>
        </w:tabs>
        <w:ind w:left="709"/>
        <w:rPr>
          <w:b w:val="0"/>
          <w:u w:val="single"/>
          <w:lang w:val="ky-KG"/>
        </w:rPr>
      </w:pPr>
      <w:bookmarkStart w:id="11" w:name="_Toc404052778"/>
      <w:r w:rsidRPr="005E318D">
        <w:rPr>
          <w:b w:val="0"/>
          <w:u w:val="single"/>
          <w:lang w:val="ky-KG"/>
        </w:rPr>
        <w:t xml:space="preserve">с. </w:t>
      </w:r>
      <w:bookmarkEnd w:id="11"/>
      <w:r w:rsidR="00A10D8A" w:rsidRPr="005E318D">
        <w:rPr>
          <w:b w:val="0"/>
          <w:u w:val="single"/>
          <w:lang w:val="ky-KG"/>
        </w:rPr>
        <w:t>Ишке ашыруу тобокелдиктерин баалоо</w:t>
      </w:r>
    </w:p>
    <w:p w:rsidR="00A10D8A" w:rsidRPr="005E318D" w:rsidRDefault="00A10D8A" w:rsidP="00A10D8A">
      <w:pPr>
        <w:tabs>
          <w:tab w:val="left" w:pos="851"/>
        </w:tabs>
        <w:ind w:firstLine="709"/>
        <w:jc w:val="both"/>
        <w:rPr>
          <w:lang w:val="ky-KG"/>
        </w:rPr>
      </w:pPr>
      <w:r w:rsidRPr="005E318D">
        <w:rPr>
          <w:lang w:val="ky-KG"/>
        </w:rPr>
        <w:t>Бул максатка жана тандалган жөнгө салуу вариантына жетүү үчүн белгилүү бир иш-чаралар жүргүзүлөт (тиешелүү документтерди иштеп чыгуу жана тарифтерди белгилөө). Электр энергиясына болгон жаңы тарифтик саясат керектөөчүлөрдүн бардык топтору үчүн электр энергиясына болгон тарифтердин өзгөрүшүн болжолдоп жаткандыгын эске алуу керек.</w:t>
      </w:r>
    </w:p>
    <w:p w:rsidR="00A10D8A" w:rsidRDefault="00051C01" w:rsidP="004D34F5">
      <w:pPr>
        <w:tabs>
          <w:tab w:val="left" w:pos="851"/>
        </w:tabs>
        <w:ind w:firstLine="709"/>
        <w:jc w:val="both"/>
        <w:rPr>
          <w:lang w:val="ky-KG"/>
        </w:rPr>
      </w:pPr>
      <w:r>
        <w:rPr>
          <w:lang w:val="ky-KG"/>
        </w:rPr>
        <w:t xml:space="preserve">Ушуга байланыштуу </w:t>
      </w:r>
      <w:r w:rsidR="00A10D8A" w:rsidRPr="005E318D">
        <w:rPr>
          <w:lang w:val="ky-KG"/>
        </w:rPr>
        <w:t xml:space="preserve">жогоруда аталган факторлорду эске алуу менен, ишке ашыруунун башында эле мындай тарифтик саясатты кайра карап чыгуу негизги ишке ашыруу тобокелдиги болуп саналат. Мисал катары, Кыргыз Республикасынын Өкмөтүнүн 2014-жылдын </w:t>
      </w:r>
      <w:r w:rsidR="00BC27C5">
        <w:rPr>
          <w:lang w:val="ky-KG"/>
        </w:rPr>
        <w:br/>
      </w:r>
      <w:r w:rsidR="00A10D8A" w:rsidRPr="005E318D">
        <w:rPr>
          <w:lang w:val="ky-KG"/>
        </w:rPr>
        <w:t xml:space="preserve">20-ноябрындагы </w:t>
      </w:r>
      <w:r w:rsidR="00BC27C5">
        <w:rPr>
          <w:lang w:val="ky-KG"/>
        </w:rPr>
        <w:t xml:space="preserve">№ </w:t>
      </w:r>
      <w:r w:rsidR="00A10D8A" w:rsidRPr="005E318D">
        <w:rPr>
          <w:lang w:val="ky-KG"/>
        </w:rPr>
        <w:t xml:space="preserve">660 токтому менен бекитилген </w:t>
      </w:r>
      <w:r w:rsidR="00D22072">
        <w:rPr>
          <w:lang w:val="ky-KG"/>
        </w:rPr>
        <w:t>«</w:t>
      </w:r>
      <w:r w:rsidR="00A10D8A" w:rsidRPr="005E318D">
        <w:rPr>
          <w:lang w:val="ky-KG"/>
        </w:rPr>
        <w:t xml:space="preserve">2014-2017-жылдарга электр жана жылуулук энергиясына </w:t>
      </w:r>
      <w:r w:rsidR="00BC27C5" w:rsidRPr="005E318D">
        <w:rPr>
          <w:lang w:val="ky-KG"/>
        </w:rPr>
        <w:t xml:space="preserve">Кыргыз Республикасынын </w:t>
      </w:r>
      <w:r w:rsidR="00A10D8A" w:rsidRPr="005E318D">
        <w:rPr>
          <w:lang w:val="ky-KG"/>
        </w:rPr>
        <w:t>орто мөөнөттүү тарифтик саясатын</w:t>
      </w:r>
      <w:r w:rsidR="00D22072">
        <w:rPr>
          <w:lang w:val="ky-KG"/>
        </w:rPr>
        <w:t>»</w:t>
      </w:r>
      <w:r w:rsidR="00A10D8A" w:rsidRPr="005E318D">
        <w:rPr>
          <w:lang w:val="ky-KG"/>
        </w:rPr>
        <w:t xml:space="preserve"> келтирсек болот. </w:t>
      </w:r>
      <w:r w:rsidR="00A10D8A">
        <w:rPr>
          <w:lang w:val="ky-KG"/>
        </w:rPr>
        <w:t>У</w:t>
      </w:r>
      <w:r w:rsidR="00A10D8A" w:rsidRPr="005E318D">
        <w:rPr>
          <w:lang w:val="ky-KG"/>
        </w:rPr>
        <w:t>шул тарифтик саясатты ишке ашыруунун башында ага өзгөртүүлөр киргизилген, натыйжада тарифтердин көтөрүлүшү басаңдап, андан кийин аны толугу менен токтотушкан.</w:t>
      </w:r>
    </w:p>
    <w:p w:rsidR="007D12A5" w:rsidRPr="001423D6" w:rsidRDefault="00D47680" w:rsidP="007D12A5">
      <w:pPr>
        <w:pStyle w:val="20"/>
        <w:keepLines/>
        <w:tabs>
          <w:tab w:val="left" w:pos="851"/>
          <w:tab w:val="left" w:pos="993"/>
        </w:tabs>
        <w:ind w:left="709"/>
        <w:rPr>
          <w:b w:val="0"/>
          <w:u w:val="single"/>
          <w:lang w:val="ky-KG"/>
        </w:rPr>
      </w:pPr>
      <w:bookmarkStart w:id="12" w:name="_Toc404052776"/>
      <w:r w:rsidRPr="001423D6">
        <w:rPr>
          <w:b w:val="0"/>
          <w:u w:val="single"/>
          <w:lang w:val="ky-KG"/>
        </w:rPr>
        <w:t xml:space="preserve">d. </w:t>
      </w:r>
      <w:r w:rsidR="00A10D8A" w:rsidRPr="001423D6">
        <w:rPr>
          <w:b w:val="0"/>
          <w:u w:val="single"/>
          <w:lang w:val="ky-KG"/>
        </w:rPr>
        <w:t>Атаандаштыктын таасирин баалоо</w:t>
      </w:r>
      <w:r w:rsidRPr="001423D6">
        <w:rPr>
          <w:b w:val="0"/>
          <w:u w:val="single"/>
          <w:lang w:val="ky-KG"/>
        </w:rPr>
        <w:t xml:space="preserve"> </w:t>
      </w:r>
      <w:bookmarkEnd w:id="12"/>
    </w:p>
    <w:p w:rsidR="00A10D8A" w:rsidRDefault="00D01448" w:rsidP="00CF4393">
      <w:pPr>
        <w:jc w:val="both"/>
        <w:rPr>
          <w:lang w:val="ky-KG" w:eastAsia="en-US"/>
        </w:rPr>
      </w:pPr>
      <w:r w:rsidRPr="001423D6">
        <w:rPr>
          <w:lang w:val="ky-KG" w:eastAsia="en-US"/>
        </w:rPr>
        <w:tab/>
      </w:r>
      <w:r w:rsidR="00A10D8A" w:rsidRPr="001423D6">
        <w:rPr>
          <w:lang w:val="ky-KG" w:eastAsia="en-US"/>
        </w:rPr>
        <w:t>Атаандаштыкка таасирди талдоо методикасынын 3-пунктуна ылайык, жөнгө салуучу таасирди талдоодо (адистештирилген методология) атаандаштыкка таасирди талдоо талап кылынбайт, анткени жөнгө салуу предмети болгон экономикалык иштин субъекттери</w:t>
      </w:r>
      <w:r w:rsidR="001423D6" w:rsidRPr="001423D6">
        <w:rPr>
          <w:lang w:val="ky-KG" w:eastAsia="en-US"/>
        </w:rPr>
        <w:t xml:space="preserve"> табигый монополиянын шарттарында товарларды өндүрүү</w:t>
      </w:r>
      <w:r w:rsidR="001423D6">
        <w:rPr>
          <w:lang w:val="ky-KG" w:eastAsia="en-US"/>
        </w:rPr>
        <w:t>нү</w:t>
      </w:r>
      <w:r w:rsidR="001423D6" w:rsidRPr="001423D6">
        <w:rPr>
          <w:lang w:val="ky-KG" w:eastAsia="en-US"/>
        </w:rPr>
        <w:t xml:space="preserve"> (сатуу</w:t>
      </w:r>
      <w:r w:rsidR="001423D6">
        <w:rPr>
          <w:lang w:val="ky-KG" w:eastAsia="en-US"/>
        </w:rPr>
        <w:t>ну</w:t>
      </w:r>
      <w:r w:rsidR="001423D6" w:rsidRPr="001423D6">
        <w:rPr>
          <w:lang w:val="ky-KG" w:eastAsia="en-US"/>
        </w:rPr>
        <w:t>)</w:t>
      </w:r>
      <w:r w:rsidR="00A10D8A" w:rsidRPr="001423D6">
        <w:rPr>
          <w:lang w:val="ky-KG" w:eastAsia="en-US"/>
        </w:rPr>
        <w:t xml:space="preserve"> жүргүзөт.</w:t>
      </w:r>
    </w:p>
    <w:p w:rsidR="00CF4393" w:rsidRPr="00290324" w:rsidRDefault="00A92E5E" w:rsidP="00D01448">
      <w:pPr>
        <w:rPr>
          <w:u w:val="single"/>
          <w:lang w:val="ky-KG" w:eastAsia="en-US"/>
        </w:rPr>
      </w:pPr>
      <w:r w:rsidRPr="00290324">
        <w:rPr>
          <w:lang w:val="ky-KG" w:eastAsia="en-US"/>
        </w:rPr>
        <w:tab/>
      </w:r>
      <w:r w:rsidRPr="00290324">
        <w:rPr>
          <w:u w:val="single"/>
          <w:lang w:val="ky-KG" w:eastAsia="en-US"/>
        </w:rPr>
        <w:t xml:space="preserve">e. </w:t>
      </w:r>
      <w:r w:rsidR="001423D6" w:rsidRPr="00290324">
        <w:rPr>
          <w:u w:val="single"/>
          <w:lang w:val="ky-KG" w:eastAsia="en-US"/>
        </w:rPr>
        <w:t>Коомдук консультациялардын натыйжалары</w:t>
      </w:r>
    </w:p>
    <w:p w:rsidR="00D01448" w:rsidRPr="00290324" w:rsidRDefault="001423D6" w:rsidP="00D01448">
      <w:pPr>
        <w:tabs>
          <w:tab w:val="left" w:pos="851"/>
        </w:tabs>
        <w:ind w:firstLine="709"/>
        <w:jc w:val="both"/>
        <w:rPr>
          <w:lang w:val="ky-KG"/>
        </w:rPr>
      </w:pPr>
      <w:r w:rsidRPr="00290324">
        <w:rPr>
          <w:lang w:val="ky-KG"/>
        </w:rPr>
        <w:t>Сунушталган жөнгө салуу таасир эткен адамдардын тобу</w:t>
      </w:r>
      <w:r w:rsidR="00D01448" w:rsidRPr="00290324">
        <w:rPr>
          <w:lang w:val="ky-KG"/>
        </w:rPr>
        <w:t>:</w:t>
      </w:r>
    </w:p>
    <w:p w:rsidR="00BD373C" w:rsidRDefault="001423D6" w:rsidP="001423D6">
      <w:pPr>
        <w:pStyle w:val="Madde-Bend"/>
        <w:numPr>
          <w:ilvl w:val="0"/>
          <w:numId w:val="12"/>
        </w:numPr>
        <w:tabs>
          <w:tab w:val="clear" w:pos="1080"/>
          <w:tab w:val="left" w:pos="851"/>
          <w:tab w:val="left" w:pos="993"/>
        </w:tabs>
        <w:spacing w:after="0"/>
        <w:rPr>
          <w:color w:val="auto"/>
          <w:lang w:val="ru-RU"/>
        </w:rPr>
      </w:pPr>
      <w:r>
        <w:rPr>
          <w:color w:val="auto"/>
          <w:lang w:val="ru-RU"/>
        </w:rPr>
        <w:t>м</w:t>
      </w:r>
      <w:r w:rsidRPr="001423D6">
        <w:rPr>
          <w:color w:val="auto"/>
          <w:lang w:val="ru-RU"/>
        </w:rPr>
        <w:t>амлекет</w:t>
      </w:r>
      <w:r w:rsidR="00BD373C">
        <w:rPr>
          <w:color w:val="auto"/>
          <w:lang w:val="ru-RU"/>
        </w:rPr>
        <w:t>;</w:t>
      </w:r>
    </w:p>
    <w:p w:rsidR="00BD373C" w:rsidRPr="00EB3439" w:rsidRDefault="001423D6" w:rsidP="001423D6">
      <w:pPr>
        <w:pStyle w:val="Madde-Bend"/>
        <w:numPr>
          <w:ilvl w:val="0"/>
          <w:numId w:val="12"/>
        </w:numPr>
        <w:tabs>
          <w:tab w:val="clear" w:pos="1080"/>
          <w:tab w:val="left" w:pos="851"/>
          <w:tab w:val="left" w:pos="993"/>
        </w:tabs>
        <w:spacing w:after="0"/>
        <w:rPr>
          <w:color w:val="auto"/>
          <w:lang w:val="ru-RU"/>
        </w:rPr>
      </w:pPr>
      <w:r w:rsidRPr="001423D6">
        <w:rPr>
          <w:color w:val="auto"/>
          <w:lang w:val="ru-RU"/>
        </w:rPr>
        <w:t>электр менен жабдуучу уюмдар</w:t>
      </w:r>
      <w:r w:rsidR="00BD373C" w:rsidRPr="00EB3439">
        <w:rPr>
          <w:color w:val="auto"/>
          <w:lang w:val="ru-RU"/>
        </w:rPr>
        <w:t>;</w:t>
      </w:r>
    </w:p>
    <w:p w:rsidR="00D01448" w:rsidRPr="00BD373C" w:rsidRDefault="001423D6" w:rsidP="001423D6">
      <w:pPr>
        <w:pStyle w:val="Madde-Bend"/>
        <w:numPr>
          <w:ilvl w:val="0"/>
          <w:numId w:val="12"/>
        </w:numPr>
        <w:tabs>
          <w:tab w:val="clear" w:pos="1080"/>
          <w:tab w:val="left" w:pos="851"/>
          <w:tab w:val="left" w:pos="993"/>
        </w:tabs>
        <w:spacing w:after="0"/>
        <w:rPr>
          <w:color w:val="auto"/>
          <w:lang w:val="ru-RU"/>
        </w:rPr>
      </w:pPr>
      <w:r w:rsidRPr="001423D6">
        <w:rPr>
          <w:color w:val="auto"/>
          <w:lang w:val="ru-RU"/>
        </w:rPr>
        <w:t>электр энергиясын керектөөчүлөр (энергия менен жабдуучу уюм менен энергия (келишим) түзгөн юридикалык жана жеке жактар)</w:t>
      </w:r>
      <w:r w:rsidR="00BD373C" w:rsidRPr="00DF3CA2">
        <w:rPr>
          <w:color w:val="auto"/>
          <w:lang w:val="ru-RU"/>
        </w:rPr>
        <w:t>.</w:t>
      </w:r>
    </w:p>
    <w:p w:rsidR="00BD373C" w:rsidRPr="0041306F" w:rsidRDefault="001423D6" w:rsidP="00BD373C">
      <w:pPr>
        <w:pStyle w:val="Madde-Bend"/>
        <w:shd w:val="clear" w:color="auto" w:fill="FFFFFF"/>
        <w:tabs>
          <w:tab w:val="clear" w:pos="1080"/>
          <w:tab w:val="left" w:pos="851"/>
        </w:tabs>
        <w:spacing w:after="0"/>
        <w:ind w:left="720" w:firstLine="0"/>
        <w:rPr>
          <w:color w:val="auto"/>
        </w:rPr>
      </w:pPr>
      <w:r w:rsidRPr="001423D6">
        <w:rPr>
          <w:color w:val="auto"/>
          <w:lang w:val="ru-RU"/>
        </w:rPr>
        <w:t>Кызыкчылык топторуна таасири</w:t>
      </w:r>
      <w:r w:rsidR="00BD373C" w:rsidRPr="0041306F">
        <w:rPr>
          <w:color w:val="auto"/>
        </w:rPr>
        <w:t>:</w:t>
      </w:r>
    </w:p>
    <w:p w:rsidR="00BD373C" w:rsidRPr="00BC27C5" w:rsidRDefault="001423D6" w:rsidP="00BD373C">
      <w:pPr>
        <w:pStyle w:val="a3"/>
        <w:tabs>
          <w:tab w:val="left" w:pos="851"/>
        </w:tabs>
        <w:ind w:left="720"/>
        <w:jc w:val="both"/>
        <w:rPr>
          <w:i/>
          <w:lang w:val="ky-KG"/>
        </w:rPr>
      </w:pPr>
      <w:r w:rsidRPr="001423D6">
        <w:rPr>
          <w:i/>
        </w:rPr>
        <w:t>Мамлекет үчүн</w:t>
      </w:r>
      <w:r w:rsidR="00BC27C5">
        <w:rPr>
          <w:i/>
        </w:rPr>
        <w:t>:</w:t>
      </w:r>
    </w:p>
    <w:p w:rsidR="00BD373C" w:rsidRPr="0041306F" w:rsidRDefault="00BD373C" w:rsidP="00BD373C">
      <w:pPr>
        <w:tabs>
          <w:tab w:val="left" w:pos="851"/>
        </w:tabs>
        <w:jc w:val="both"/>
      </w:pPr>
      <w:r>
        <w:rPr>
          <w:sz w:val="28"/>
          <w:szCs w:val="28"/>
        </w:rPr>
        <w:tab/>
      </w:r>
      <w:r w:rsidRPr="0041306F">
        <w:t xml:space="preserve">- </w:t>
      </w:r>
      <w:r w:rsidR="001423D6" w:rsidRPr="001423D6">
        <w:t>акыркы керектөөчүлөр үчүн жаңы тарифтердин белгиленишине байланыштуу республиканын бюджетине салыктык түшүүлөрдүн көбөйүшү</w:t>
      </w:r>
      <w:r w:rsidRPr="0041306F">
        <w:t>;</w:t>
      </w:r>
    </w:p>
    <w:p w:rsidR="00BD373C" w:rsidRPr="0041306F" w:rsidRDefault="00BD373C" w:rsidP="00BD373C">
      <w:pPr>
        <w:tabs>
          <w:tab w:val="left" w:pos="851"/>
        </w:tabs>
        <w:jc w:val="both"/>
      </w:pPr>
      <w:r>
        <w:tab/>
      </w:r>
      <w:r w:rsidRPr="0041306F">
        <w:t xml:space="preserve">- </w:t>
      </w:r>
      <w:r w:rsidR="001423D6" w:rsidRPr="001423D6">
        <w:t>ири салык төлөөчүлөр болгон өнөр жай субъекттерин электр энергиясы менен үзгүлтүксүз камсыз кылуу</w:t>
      </w:r>
      <w:r w:rsidRPr="0041306F">
        <w:t xml:space="preserve">; </w:t>
      </w:r>
    </w:p>
    <w:p w:rsidR="00BD373C" w:rsidRPr="0041306F" w:rsidRDefault="00BD373C" w:rsidP="00BD373C">
      <w:pPr>
        <w:pStyle w:val="a3"/>
        <w:tabs>
          <w:tab w:val="left" w:pos="851"/>
        </w:tabs>
        <w:ind w:left="720"/>
        <w:jc w:val="both"/>
      </w:pPr>
      <w:r>
        <w:tab/>
      </w:r>
      <w:r w:rsidRPr="0041306F">
        <w:t xml:space="preserve">- </w:t>
      </w:r>
      <w:r w:rsidR="001423D6" w:rsidRPr="001423D6">
        <w:t>энергетика тармагындагы карыздарды калыбына келтирүүнү камсыз кылуу</w:t>
      </w:r>
      <w:r w:rsidRPr="0041306F">
        <w:t>;</w:t>
      </w:r>
    </w:p>
    <w:p w:rsidR="00BD373C" w:rsidRPr="0041306F" w:rsidRDefault="00BD373C" w:rsidP="00BD373C">
      <w:pPr>
        <w:tabs>
          <w:tab w:val="left" w:pos="851"/>
        </w:tabs>
        <w:jc w:val="both"/>
      </w:pPr>
      <w:r w:rsidRPr="0041306F">
        <w:tab/>
        <w:t xml:space="preserve">- </w:t>
      </w:r>
      <w:r w:rsidR="001423D6" w:rsidRPr="001423D6">
        <w:t xml:space="preserve">бюджеттик </w:t>
      </w:r>
      <w:r w:rsidR="001423D6">
        <w:rPr>
          <w:lang w:val="ky-KG"/>
        </w:rPr>
        <w:t>субсидияларды</w:t>
      </w:r>
      <w:r w:rsidR="001423D6" w:rsidRPr="001423D6">
        <w:t xml:space="preserve"> кыскартуу</w:t>
      </w:r>
      <w:r w:rsidRPr="0041306F">
        <w:t>;</w:t>
      </w:r>
    </w:p>
    <w:p w:rsidR="00BD373C" w:rsidRPr="0041306F" w:rsidRDefault="00BD373C" w:rsidP="00190F0F">
      <w:pPr>
        <w:pStyle w:val="a3"/>
        <w:tabs>
          <w:tab w:val="left" w:pos="851"/>
        </w:tabs>
        <w:ind w:left="0" w:firstLine="720"/>
        <w:jc w:val="both"/>
      </w:pPr>
      <w:r>
        <w:tab/>
      </w:r>
      <w:r w:rsidRPr="0041306F">
        <w:t xml:space="preserve">- </w:t>
      </w:r>
      <w:r w:rsidR="001423D6" w:rsidRPr="001423D6">
        <w:t>жаңы тарифтик саясатты кабыл алуудан жана жүзөгө ашыруудан алынган кошумча кирешелердин эсебинен электр энергиясынын жетишсиздигинин орто мөөнөттөгү кыскарышы</w:t>
      </w:r>
      <w:r w:rsidRPr="0041306F">
        <w:t xml:space="preserve">; </w:t>
      </w:r>
    </w:p>
    <w:p w:rsidR="00BD373C" w:rsidRPr="0041306F" w:rsidRDefault="00BD373C" w:rsidP="00BD373C">
      <w:pPr>
        <w:tabs>
          <w:tab w:val="left" w:pos="851"/>
        </w:tabs>
        <w:jc w:val="both"/>
      </w:pPr>
      <w:r w:rsidRPr="0041306F">
        <w:tab/>
        <w:t xml:space="preserve">- </w:t>
      </w:r>
      <w:r w:rsidR="001423D6" w:rsidRPr="001423D6">
        <w:t>2025-жылга чейин орто мөөнөттүү мезгилге электр энергиясын керектөө менен байланышкан экономика тармактарынын чыгымдарын болжолдоо мүмкүнчүлүгү</w:t>
      </w:r>
      <w:r w:rsidRPr="0041306F">
        <w:t>.</w:t>
      </w:r>
    </w:p>
    <w:p w:rsidR="00BD373C" w:rsidRPr="0041306F" w:rsidRDefault="001423D6" w:rsidP="00BD373C">
      <w:pPr>
        <w:pStyle w:val="Madde-Bend"/>
        <w:shd w:val="clear" w:color="auto" w:fill="FFFFFF"/>
        <w:tabs>
          <w:tab w:val="clear" w:pos="1080"/>
          <w:tab w:val="left" w:pos="851"/>
        </w:tabs>
        <w:spacing w:after="0"/>
        <w:ind w:left="720" w:firstLine="0"/>
        <w:rPr>
          <w:i/>
          <w:color w:val="auto"/>
          <w:lang w:val="ru-RU"/>
        </w:rPr>
      </w:pPr>
      <w:r w:rsidRPr="001423D6">
        <w:rPr>
          <w:i/>
          <w:color w:val="auto"/>
          <w:lang w:val="ru-RU"/>
        </w:rPr>
        <w:t>Энергетикалык компаниялар үчүн</w:t>
      </w:r>
      <w:r>
        <w:rPr>
          <w:i/>
          <w:color w:val="auto"/>
          <w:lang w:val="ru-RU"/>
        </w:rPr>
        <w:t xml:space="preserve">: </w:t>
      </w:r>
    </w:p>
    <w:p w:rsidR="00BD373C" w:rsidRPr="00DB729A" w:rsidRDefault="00BD373C" w:rsidP="00BD373C">
      <w:pPr>
        <w:tabs>
          <w:tab w:val="left" w:pos="851"/>
        </w:tabs>
        <w:jc w:val="both"/>
      </w:pPr>
      <w:r>
        <w:tab/>
      </w:r>
      <w:r w:rsidRPr="00DB729A">
        <w:t xml:space="preserve">- </w:t>
      </w:r>
      <w:r w:rsidR="002045D5" w:rsidRPr="002045D5">
        <w:t>кошумча киреше алуу жана карыздык милдеттенмелерди жана капиталдык салымдарды аткаруу мүмкүнчүлүгү</w:t>
      </w:r>
      <w:r>
        <w:t>;</w:t>
      </w:r>
    </w:p>
    <w:p w:rsidR="00BD373C" w:rsidRPr="00DB729A" w:rsidRDefault="00BD373C" w:rsidP="00BD373C">
      <w:pPr>
        <w:tabs>
          <w:tab w:val="left" w:pos="851"/>
        </w:tabs>
        <w:jc w:val="both"/>
      </w:pPr>
      <w:r>
        <w:tab/>
      </w:r>
      <w:r w:rsidRPr="00DB729A">
        <w:t xml:space="preserve">- </w:t>
      </w:r>
      <w:r w:rsidR="002045D5" w:rsidRPr="002045D5">
        <w:t>акча</w:t>
      </w:r>
      <w:r w:rsidR="002045D5">
        <w:rPr>
          <w:lang w:val="ky-KG"/>
        </w:rPr>
        <w:t xml:space="preserve"> каражаттарынын</w:t>
      </w:r>
      <w:r w:rsidR="002045D5" w:rsidRPr="002045D5">
        <w:t xml:space="preserve"> таңкыстыгын азайтуу</w:t>
      </w:r>
      <w:r w:rsidRPr="00DB729A">
        <w:t>;</w:t>
      </w:r>
    </w:p>
    <w:p w:rsidR="00BD373C" w:rsidRPr="00DB729A" w:rsidRDefault="00BD373C" w:rsidP="00BD373C">
      <w:pPr>
        <w:tabs>
          <w:tab w:val="left" w:pos="851"/>
        </w:tabs>
        <w:jc w:val="both"/>
      </w:pPr>
      <w:r>
        <w:tab/>
      </w:r>
      <w:r w:rsidRPr="00DB729A">
        <w:t xml:space="preserve">- </w:t>
      </w:r>
      <w:r w:rsidR="002045D5" w:rsidRPr="002045D5">
        <w:t>кубаттуулуктарды өнүктүрүүгө, электр тармактарын реконструкциялоого жана модернизациялоого, инженердик инфраструктураны өнүктүрүүгө алынган кире</w:t>
      </w:r>
      <w:r w:rsidR="002045D5">
        <w:t>шелерди пайдалануу мүмкүнчүлүгү</w:t>
      </w:r>
      <w:r>
        <w:t>;</w:t>
      </w:r>
    </w:p>
    <w:p w:rsidR="00BD373C" w:rsidRPr="00DB729A" w:rsidRDefault="00BD373C" w:rsidP="00BD373C">
      <w:pPr>
        <w:tabs>
          <w:tab w:val="left" w:pos="851"/>
        </w:tabs>
        <w:jc w:val="both"/>
      </w:pPr>
      <w:r>
        <w:tab/>
      </w:r>
      <w:r w:rsidRPr="00DB729A">
        <w:t xml:space="preserve">- </w:t>
      </w:r>
      <w:r w:rsidR="002045D5" w:rsidRPr="002045D5">
        <w:t>жогорку сапаттагы электр менен жабдуу кызматтарын көрсөтүү</w:t>
      </w:r>
      <w:r w:rsidRPr="00DB729A">
        <w:t>.</w:t>
      </w:r>
    </w:p>
    <w:p w:rsidR="00BD373C" w:rsidRPr="0041306F" w:rsidRDefault="002045D5" w:rsidP="00BD373C">
      <w:pPr>
        <w:pStyle w:val="Madde-Bend"/>
        <w:shd w:val="clear" w:color="auto" w:fill="FFFFFF"/>
        <w:tabs>
          <w:tab w:val="clear" w:pos="1080"/>
          <w:tab w:val="left" w:pos="851"/>
        </w:tabs>
        <w:spacing w:after="0"/>
        <w:rPr>
          <w:i/>
          <w:color w:val="auto"/>
          <w:lang w:val="ru-RU"/>
        </w:rPr>
      </w:pPr>
      <w:r w:rsidRPr="002045D5">
        <w:rPr>
          <w:i/>
          <w:color w:val="auto"/>
          <w:lang w:val="ru-RU"/>
        </w:rPr>
        <w:t>Керектөөчүлөр үчүн</w:t>
      </w:r>
      <w:r w:rsidR="00BD373C" w:rsidRPr="0041306F">
        <w:rPr>
          <w:i/>
          <w:color w:val="auto"/>
          <w:lang w:val="ru-RU"/>
        </w:rPr>
        <w:t xml:space="preserve">:     </w:t>
      </w:r>
    </w:p>
    <w:p w:rsidR="00BD373C" w:rsidRPr="0041306F" w:rsidRDefault="00BD373C" w:rsidP="00BD373C">
      <w:pPr>
        <w:tabs>
          <w:tab w:val="left" w:pos="851"/>
        </w:tabs>
        <w:jc w:val="both"/>
      </w:pPr>
      <w:r w:rsidRPr="00BD373C">
        <w:rPr>
          <w:sz w:val="28"/>
          <w:szCs w:val="28"/>
        </w:rPr>
        <w:tab/>
      </w:r>
      <w:r w:rsidRPr="0041306F">
        <w:t xml:space="preserve">- </w:t>
      </w:r>
      <w:r w:rsidR="002045D5" w:rsidRPr="002045D5">
        <w:t>орто мөөнөттүү мезгилде электр энергиясына төлөөдө адилеттүү жана бирдей шарттарды камсыз кылуу</w:t>
      </w:r>
      <w:r w:rsidRPr="0041306F">
        <w:t>;</w:t>
      </w:r>
    </w:p>
    <w:p w:rsidR="00BD373C" w:rsidRPr="00BD373C" w:rsidRDefault="00BD373C" w:rsidP="00BD373C">
      <w:pPr>
        <w:tabs>
          <w:tab w:val="left" w:pos="851"/>
        </w:tabs>
        <w:jc w:val="both"/>
        <w:rPr>
          <w:i/>
        </w:rPr>
      </w:pPr>
      <w:r w:rsidRPr="0041306F">
        <w:tab/>
        <w:t xml:space="preserve">- </w:t>
      </w:r>
      <w:r w:rsidR="002045D5">
        <w:rPr>
          <w:lang w:val="ky-KG"/>
        </w:rPr>
        <w:t>субьектти ага керектүү кубаттуулук менен камсыз кылуу</w:t>
      </w:r>
      <w:r w:rsidRPr="0041306F">
        <w:t>;</w:t>
      </w:r>
    </w:p>
    <w:p w:rsidR="00BD373C" w:rsidRPr="0041306F" w:rsidRDefault="00BD373C" w:rsidP="00BD373C">
      <w:pPr>
        <w:tabs>
          <w:tab w:val="left" w:pos="851"/>
        </w:tabs>
        <w:jc w:val="both"/>
      </w:pPr>
      <w:r w:rsidRPr="0041306F">
        <w:tab/>
        <w:t xml:space="preserve">- </w:t>
      </w:r>
      <w:r w:rsidR="002045D5" w:rsidRPr="002045D5">
        <w:t>керектелген электр энергиясынын сапатын жакшыртуу</w:t>
      </w:r>
      <w:r w:rsidRPr="0041306F">
        <w:t>;</w:t>
      </w:r>
    </w:p>
    <w:p w:rsidR="00BD373C" w:rsidRPr="0041306F" w:rsidRDefault="00BD373C" w:rsidP="00BD373C">
      <w:pPr>
        <w:tabs>
          <w:tab w:val="left" w:pos="851"/>
        </w:tabs>
        <w:jc w:val="both"/>
      </w:pPr>
      <w:r w:rsidRPr="0041306F">
        <w:tab/>
        <w:t xml:space="preserve">- </w:t>
      </w:r>
      <w:r w:rsidR="002045D5" w:rsidRPr="002045D5">
        <w:t>керектелген электр энергиясы үчүн төлөмдү эсептөөнүн болжолдуу жол-жоболорунун болушу</w:t>
      </w:r>
      <w:r w:rsidRPr="0041306F">
        <w:t>;</w:t>
      </w:r>
    </w:p>
    <w:p w:rsidR="00BD373C" w:rsidRDefault="00BD373C" w:rsidP="00BD373C">
      <w:pPr>
        <w:tabs>
          <w:tab w:val="left" w:pos="851"/>
        </w:tabs>
        <w:jc w:val="both"/>
      </w:pPr>
      <w:r w:rsidRPr="0041306F">
        <w:tab/>
        <w:t xml:space="preserve">- </w:t>
      </w:r>
      <w:r w:rsidR="002045D5" w:rsidRPr="002045D5">
        <w:t>2025-жылга чейин орто мөөнөткө электр энергиясын керектөөнүн наркын болжолдоо</w:t>
      </w:r>
      <w:r w:rsidRPr="0041306F">
        <w:t>.</w:t>
      </w:r>
    </w:p>
    <w:p w:rsidR="002045D5" w:rsidRDefault="002045D5" w:rsidP="00D01448">
      <w:pPr>
        <w:tabs>
          <w:tab w:val="left" w:pos="1134"/>
        </w:tabs>
        <w:ind w:firstLine="567"/>
        <w:jc w:val="both"/>
        <w:rPr>
          <w:lang w:val="ky-KG"/>
        </w:rPr>
      </w:pPr>
      <w:r w:rsidRPr="002045D5">
        <w:lastRenderedPageBreak/>
        <w:t xml:space="preserve">Ушул жөнгө салуу вариантын чагылдырган 2021-2025-жылдарга электр энергиясынын жаңы орто мөөнөттүү тарифтик саясатынын долбооруна билдирүү </w:t>
      </w:r>
      <w:hyperlink r:id="rId11" w:history="1">
        <w:r w:rsidR="004D34F5" w:rsidRPr="00EF095E">
          <w:rPr>
            <w:rStyle w:val="afd"/>
          </w:rPr>
          <w:t>www.gkpen.kg</w:t>
        </w:r>
      </w:hyperlink>
      <w:r w:rsidRPr="003B6998">
        <w:t xml:space="preserve">, </w:t>
      </w:r>
      <w:hyperlink r:id="rId12" w:history="1">
        <w:r w:rsidRPr="003B6998">
          <w:rPr>
            <w:rStyle w:val="afd"/>
            <w:lang w:val="en-US"/>
          </w:rPr>
          <w:t>www</w:t>
        </w:r>
        <w:r w:rsidRPr="003B6998">
          <w:rPr>
            <w:rStyle w:val="afd"/>
          </w:rPr>
          <w:t>.regultek.gov.kg</w:t>
        </w:r>
      </w:hyperlink>
      <w:r w:rsidRPr="002045D5">
        <w:t xml:space="preserve"> сайттарында 2021-жылдын 23-апрелинен тартып </w:t>
      </w:r>
      <w:r w:rsidR="009A7240">
        <w:rPr>
          <w:lang w:val="ky-KG"/>
        </w:rPr>
        <w:t>коомду тааныштыруу жана эскертүүлөрдү жана сунуштарды алуу үчүн</w:t>
      </w:r>
      <w:r w:rsidRPr="002045D5">
        <w:t xml:space="preserve"> жарыяланды. </w:t>
      </w:r>
    </w:p>
    <w:p w:rsidR="000369C7" w:rsidRDefault="000369C7" w:rsidP="00896356">
      <w:pPr>
        <w:ind w:firstLine="708"/>
        <w:jc w:val="both"/>
        <w:rPr>
          <w:lang w:val="ky-KG"/>
        </w:rPr>
      </w:pPr>
      <w:r w:rsidRPr="000369C7">
        <w:rPr>
          <w:lang w:val="ky-KG"/>
        </w:rPr>
        <w:t>Ченемдик укуктук актынын долбоорун иштеп чыгуу боюнча коомдук консультациялардын натыйжасында сунуштар келип түштү, алар Ченемдик укуктук актылардын ишкердик субъекттеринин ишмердүүлүгүнө жөнгө салуучу таасири</w:t>
      </w:r>
      <w:r w:rsidR="00BC27C5">
        <w:rPr>
          <w:lang w:val="ky-KG"/>
        </w:rPr>
        <w:t xml:space="preserve">н талдоо методикасына ылайык (КРӨ </w:t>
      </w:r>
      <w:r w:rsidRPr="000369C7">
        <w:rPr>
          <w:lang w:val="ky-KG"/>
        </w:rPr>
        <w:t>2020-жылдын 30-сен</w:t>
      </w:r>
      <w:r>
        <w:rPr>
          <w:lang w:val="ky-KG"/>
        </w:rPr>
        <w:t xml:space="preserve">тябрындагы </w:t>
      </w:r>
      <w:r w:rsidR="00BC27C5">
        <w:rPr>
          <w:lang w:val="ky-KG"/>
        </w:rPr>
        <w:t xml:space="preserve">№ </w:t>
      </w:r>
      <w:r w:rsidRPr="000369C7">
        <w:rPr>
          <w:lang w:val="ky-KG"/>
        </w:rPr>
        <w:t>504</w:t>
      </w:r>
      <w:r w:rsidR="00BC27C5">
        <w:rPr>
          <w:lang w:val="ky-KG"/>
        </w:rPr>
        <w:t xml:space="preserve"> токтому</w:t>
      </w:r>
      <w:r w:rsidRPr="000369C7">
        <w:rPr>
          <w:lang w:val="ky-KG"/>
        </w:rPr>
        <w:t xml:space="preserve">), сунуштардын жана жооптордун реестрине киргизилген жана Кыргыз Республикасынын Энергетика жана өнөр жай </w:t>
      </w:r>
      <w:r w:rsidR="00BC27C5">
        <w:rPr>
          <w:lang w:val="ky-KG"/>
        </w:rPr>
        <w:t>м</w:t>
      </w:r>
      <w:r w:rsidR="00BC27C5" w:rsidRPr="000369C7">
        <w:rPr>
          <w:lang w:val="ky-KG"/>
        </w:rPr>
        <w:t>инистрли</w:t>
      </w:r>
      <w:r w:rsidR="00BC27C5">
        <w:rPr>
          <w:lang w:val="ky-KG"/>
        </w:rPr>
        <w:t>гинин</w:t>
      </w:r>
      <w:r w:rsidR="00BC27C5" w:rsidRPr="000369C7">
        <w:rPr>
          <w:lang w:val="ky-KG"/>
        </w:rPr>
        <w:t xml:space="preserve"> </w:t>
      </w:r>
      <w:r w:rsidRPr="000369C7">
        <w:rPr>
          <w:lang w:val="ky-KG"/>
        </w:rPr>
        <w:t>сайтында</w:t>
      </w:r>
      <w:r>
        <w:rPr>
          <w:lang w:val="ky-KG"/>
        </w:rPr>
        <w:t xml:space="preserve"> </w:t>
      </w:r>
      <w:hyperlink r:id="rId13" w:history="1">
        <w:r w:rsidR="004D34F5" w:rsidRPr="00EF095E">
          <w:rPr>
            <w:rStyle w:val="afd"/>
            <w:lang w:val="ky-KG"/>
          </w:rPr>
          <w:t>www.gkpen.kg</w:t>
        </w:r>
      </w:hyperlink>
      <w:r w:rsidRPr="000369C7">
        <w:rPr>
          <w:lang w:val="ky-KG"/>
        </w:rPr>
        <w:t xml:space="preserve"> (18.05.2021) жарыяланган.</w:t>
      </w:r>
    </w:p>
    <w:p w:rsidR="000369C7" w:rsidRDefault="000369C7" w:rsidP="00896356">
      <w:pPr>
        <w:ind w:firstLine="708"/>
        <w:jc w:val="both"/>
        <w:rPr>
          <w:lang w:val="ky-KG"/>
        </w:rPr>
      </w:pPr>
      <w:r w:rsidRPr="000369C7">
        <w:rPr>
          <w:lang w:val="ky-KG"/>
        </w:rPr>
        <w:t>Бул вариант Жумушчу топто дагы талкууланды, анын мүчөлөрү азыркы шартта электр менен жабдуучу уюмдар үчүн экинчи вариантты колдонуу зарыл деп эсептешет. Ошондуктан, экономикалык жактан негизделген тарифтерди киргизүүнү эске алуу менен тарифтик саясатты кабыл алууну караган долбоордун экинчи варианты коомдук талкууга коюлду.</w:t>
      </w:r>
    </w:p>
    <w:p w:rsidR="007D12A5" w:rsidRPr="000369C7" w:rsidRDefault="007D12A5" w:rsidP="00014CEB">
      <w:pPr>
        <w:pStyle w:val="20"/>
        <w:keepLines/>
        <w:tabs>
          <w:tab w:val="left" w:pos="709"/>
          <w:tab w:val="left" w:pos="993"/>
        </w:tabs>
        <w:ind w:left="0"/>
        <w:rPr>
          <w:lang w:val="ky-KG"/>
        </w:rPr>
      </w:pPr>
      <w:bookmarkStart w:id="13" w:name="_Toc404052787"/>
    </w:p>
    <w:bookmarkEnd w:id="13"/>
    <w:p w:rsidR="000369C7" w:rsidRDefault="000369C7" w:rsidP="007D12A5">
      <w:pPr>
        <w:tabs>
          <w:tab w:val="left" w:pos="851"/>
        </w:tabs>
        <w:ind w:firstLine="709"/>
        <w:jc w:val="both"/>
        <w:rPr>
          <w:b/>
          <w:lang w:val="ky-KG"/>
        </w:rPr>
      </w:pPr>
      <w:r w:rsidRPr="00290324">
        <w:rPr>
          <w:b/>
          <w:lang w:val="ky-KG"/>
        </w:rPr>
        <w:t>Артыкчылыктуу көзөмөлдөө вариантын тандоонун негизи</w:t>
      </w:r>
    </w:p>
    <w:p w:rsidR="007D12A5" w:rsidRPr="00290324" w:rsidRDefault="000369C7" w:rsidP="007D12A5">
      <w:pPr>
        <w:tabs>
          <w:tab w:val="left" w:pos="851"/>
        </w:tabs>
        <w:ind w:firstLine="709"/>
        <w:jc w:val="both"/>
        <w:rPr>
          <w:lang w:val="ky-KG"/>
        </w:rPr>
      </w:pPr>
      <w:r w:rsidRPr="00290324">
        <w:rPr>
          <w:lang w:val="ky-KG"/>
        </w:rPr>
        <w:t>Төмөндө эки жөнгө салуу варианты талкууланат</w:t>
      </w:r>
      <w:r w:rsidR="007D12A5" w:rsidRPr="00290324">
        <w:rPr>
          <w:lang w:val="ky-KG"/>
        </w:rPr>
        <w:t>:</w:t>
      </w:r>
    </w:p>
    <w:p w:rsidR="0007591A" w:rsidRPr="0007591A" w:rsidRDefault="0007591A" w:rsidP="0007591A">
      <w:pPr>
        <w:tabs>
          <w:tab w:val="left" w:pos="851"/>
        </w:tabs>
        <w:ind w:firstLine="709"/>
        <w:jc w:val="both"/>
        <w:rPr>
          <w:lang w:val="ky-KG"/>
        </w:rPr>
      </w:pPr>
      <w:r w:rsidRPr="00290324">
        <w:rPr>
          <w:lang w:val="ky-KG"/>
        </w:rPr>
        <w:t xml:space="preserve"> </w:t>
      </w:r>
      <w:r w:rsidR="00D22072">
        <w:rPr>
          <w:lang w:val="ky-KG"/>
        </w:rPr>
        <w:t>«Кандай болсо, ошондой калтыруу»</w:t>
      </w:r>
      <w:r>
        <w:rPr>
          <w:lang w:val="ky-KG"/>
        </w:rPr>
        <w:t xml:space="preserve"> жана</w:t>
      </w:r>
      <w:r w:rsidRPr="007F1EE8">
        <w:rPr>
          <w:lang w:val="ky-KG"/>
        </w:rPr>
        <w:t xml:space="preserve"> </w:t>
      </w:r>
      <w:r w:rsidR="00D22072">
        <w:rPr>
          <w:lang w:val="ky-KG"/>
        </w:rPr>
        <w:t>«</w:t>
      </w:r>
      <w:r>
        <w:rPr>
          <w:lang w:val="ky-KG"/>
        </w:rPr>
        <w:t>О</w:t>
      </w:r>
      <w:r w:rsidRPr="007F1EE8">
        <w:rPr>
          <w:lang w:val="ky-KG"/>
        </w:rPr>
        <w:t>рто мөөнөттүү мезгилде электр энергиясынын өздүк наркынын тарифтери менен жетишүү</w:t>
      </w:r>
      <w:r w:rsidR="00D22072">
        <w:rPr>
          <w:lang w:val="ky-KG"/>
        </w:rPr>
        <w:t>»</w:t>
      </w:r>
      <w:r>
        <w:rPr>
          <w:lang w:val="ky-KG"/>
        </w:rPr>
        <w:t>, көрсөткөндөй мындан артыкчылыктуу болуп № 2 вариант эсептелет.</w:t>
      </w:r>
    </w:p>
    <w:p w:rsidR="0007591A" w:rsidRPr="0007591A" w:rsidRDefault="0007591A" w:rsidP="0007591A">
      <w:pPr>
        <w:tabs>
          <w:tab w:val="left" w:pos="851"/>
        </w:tabs>
        <w:ind w:firstLine="709"/>
        <w:jc w:val="both"/>
        <w:rPr>
          <w:lang w:val="ky-KG"/>
        </w:rPr>
      </w:pPr>
      <w:r>
        <w:rPr>
          <w:lang w:val="ky-KG"/>
        </w:rPr>
        <w:t xml:space="preserve">№ 2 вариант </w:t>
      </w:r>
      <w:r w:rsidRPr="0007591A">
        <w:rPr>
          <w:lang w:val="ky-KG"/>
        </w:rPr>
        <w:t>энергетика тутумундагы акча таңкыстыгын азайтуу, энергетикалык компаниялардын экономикалык туруктуулугун жогорулатуу жана өлкөнүн энергетикалык коопсуздугун камсыз кылуу максатына жетишүүгө жардам берет.</w:t>
      </w:r>
      <w:r>
        <w:rPr>
          <w:lang w:val="ky-KG"/>
        </w:rPr>
        <w:t xml:space="preserve"> </w:t>
      </w:r>
      <w:r w:rsidR="003F1C42">
        <w:rPr>
          <w:lang w:val="ky-KG"/>
        </w:rPr>
        <w:t xml:space="preserve">Ошондой эле </w:t>
      </w:r>
      <w:r>
        <w:rPr>
          <w:lang w:val="ky-KG"/>
        </w:rPr>
        <w:t xml:space="preserve">бул вариант </w:t>
      </w:r>
      <w:r w:rsidR="00BC27C5">
        <w:rPr>
          <w:lang w:val="ky-KG"/>
        </w:rPr>
        <w:t xml:space="preserve">№ </w:t>
      </w:r>
      <w:r w:rsidRPr="0007591A">
        <w:rPr>
          <w:lang w:val="ky-KG"/>
        </w:rPr>
        <w:t xml:space="preserve">1 </w:t>
      </w:r>
      <w:r w:rsidR="00D22072">
        <w:rPr>
          <w:lang w:val="ky-KG"/>
        </w:rPr>
        <w:t>«</w:t>
      </w:r>
      <w:r w:rsidRPr="0007591A">
        <w:rPr>
          <w:lang w:val="ky-KG"/>
        </w:rPr>
        <w:t>Регламентти өзгөртүү көйгөйлөрү жана себептери</w:t>
      </w:r>
      <w:r w:rsidR="00D22072">
        <w:rPr>
          <w:lang w:val="ky-KG"/>
        </w:rPr>
        <w:t>»</w:t>
      </w:r>
      <w:r w:rsidRPr="0007591A">
        <w:rPr>
          <w:lang w:val="ky-KG"/>
        </w:rPr>
        <w:t xml:space="preserve"> бөлүмүндө көрсөтүлгөн көйгөйлөрдү чечүүнү баштоого мүмкүндүк берет.</w:t>
      </w:r>
    </w:p>
    <w:p w:rsidR="0007591A" w:rsidRPr="0007591A" w:rsidRDefault="0007591A" w:rsidP="00DF02EF">
      <w:pPr>
        <w:ind w:firstLine="567"/>
        <w:jc w:val="both"/>
        <w:rPr>
          <w:lang w:val="ky-KG"/>
        </w:rPr>
      </w:pPr>
      <w:r w:rsidRPr="0007591A">
        <w:rPr>
          <w:lang w:val="ky-KG"/>
        </w:rPr>
        <w:t xml:space="preserve">№ 1 </w:t>
      </w:r>
      <w:r>
        <w:rPr>
          <w:lang w:val="ky-KG"/>
        </w:rPr>
        <w:t>в</w:t>
      </w:r>
      <w:r w:rsidRPr="0007591A">
        <w:rPr>
          <w:lang w:val="ky-KG"/>
        </w:rPr>
        <w:t>ариант</w:t>
      </w:r>
      <w:r>
        <w:rPr>
          <w:lang w:val="ky-KG"/>
        </w:rPr>
        <w:t xml:space="preserve"> </w:t>
      </w:r>
      <w:r w:rsidRPr="0007591A">
        <w:rPr>
          <w:lang w:val="ky-KG"/>
        </w:rPr>
        <w:t xml:space="preserve"> </w:t>
      </w:r>
      <w:r w:rsidR="00D22072">
        <w:rPr>
          <w:lang w:val="ky-KG"/>
        </w:rPr>
        <w:t>«Кандай болсо, ошондой калтыруу»</w:t>
      </w:r>
      <w:r>
        <w:rPr>
          <w:lang w:val="ky-KG"/>
        </w:rPr>
        <w:t xml:space="preserve"> </w:t>
      </w:r>
      <w:r w:rsidRPr="0007591A">
        <w:rPr>
          <w:lang w:val="ky-KG"/>
        </w:rPr>
        <w:t>алар чечилген жок, анткени бул жөнгө салуу варианты тарифтер өзгөрбөшү керек деп эсептейт. Бул сценарийде бардык терс тенденциялар, тактап айтканда, авариялардын көбөйүшү, электр энергиясынын ири жоготуулары өсө берет. Энергетика ишканаларынын туруксуз каржылык абалы сакталат.</w:t>
      </w:r>
    </w:p>
    <w:p w:rsidR="0007591A" w:rsidRDefault="0007591A" w:rsidP="00DF02EF">
      <w:pPr>
        <w:ind w:firstLine="567"/>
        <w:jc w:val="both"/>
        <w:rPr>
          <w:lang w:val="ky-KG"/>
        </w:rPr>
      </w:pPr>
      <w:r w:rsidRPr="0007591A">
        <w:rPr>
          <w:lang w:val="ky-KG"/>
        </w:rPr>
        <w:t xml:space="preserve">Жогоруда келтирилген жүйөлөрдү эске алуу менен, </w:t>
      </w:r>
      <w:r w:rsidR="00BC27C5">
        <w:rPr>
          <w:lang w:val="ky-KG"/>
        </w:rPr>
        <w:t xml:space="preserve">№ </w:t>
      </w:r>
      <w:r w:rsidRPr="0007591A">
        <w:rPr>
          <w:lang w:val="ky-KG"/>
        </w:rPr>
        <w:t>2 вариантты орто мөөнөттүү мезгилде электр энергиясынын тарифтери менен өздүк нарк деңгээлине жетишүү сунушталат.</w:t>
      </w:r>
    </w:p>
    <w:p w:rsidR="00BC27C5" w:rsidRDefault="00BC27C5" w:rsidP="00DF02EF">
      <w:pPr>
        <w:ind w:firstLine="567"/>
        <w:jc w:val="both"/>
        <w:rPr>
          <w:lang w:val="ky-KG"/>
        </w:rPr>
      </w:pPr>
    </w:p>
    <w:p w:rsidR="00BC27C5" w:rsidRDefault="00BC27C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0509BB" w:rsidRDefault="000509BB" w:rsidP="00DF02EF">
      <w:pPr>
        <w:ind w:firstLine="567"/>
        <w:jc w:val="both"/>
        <w:rPr>
          <w:lang w:val="ky-KG"/>
        </w:rPr>
      </w:pPr>
    </w:p>
    <w:p w:rsidR="000509BB" w:rsidRDefault="000509BB" w:rsidP="00DF02EF">
      <w:pPr>
        <w:ind w:firstLine="567"/>
        <w:jc w:val="both"/>
        <w:rPr>
          <w:lang w:val="ky-KG"/>
        </w:rPr>
      </w:pPr>
    </w:p>
    <w:p w:rsidR="000509BB" w:rsidRDefault="000509BB" w:rsidP="00DF02EF">
      <w:pPr>
        <w:ind w:firstLine="567"/>
        <w:jc w:val="both"/>
        <w:rPr>
          <w:lang w:val="ky-KG"/>
        </w:rPr>
      </w:pPr>
    </w:p>
    <w:p w:rsidR="000509BB" w:rsidRDefault="000509BB" w:rsidP="00DF02EF">
      <w:pPr>
        <w:ind w:firstLine="567"/>
        <w:jc w:val="both"/>
        <w:rPr>
          <w:lang w:val="ky-KG"/>
        </w:rPr>
      </w:pPr>
    </w:p>
    <w:p w:rsidR="000509BB" w:rsidRDefault="000509BB" w:rsidP="00DF02EF">
      <w:pPr>
        <w:ind w:firstLine="567"/>
        <w:jc w:val="both"/>
        <w:rPr>
          <w:lang w:val="ky-KG"/>
        </w:rPr>
      </w:pPr>
    </w:p>
    <w:p w:rsidR="000509BB" w:rsidRDefault="000509BB" w:rsidP="00DF02EF">
      <w:pPr>
        <w:ind w:firstLine="567"/>
        <w:jc w:val="both"/>
        <w:rPr>
          <w:lang w:val="ky-KG"/>
        </w:rPr>
      </w:pPr>
    </w:p>
    <w:p w:rsidR="000509BB" w:rsidRDefault="000509BB" w:rsidP="00DF02EF">
      <w:pPr>
        <w:ind w:firstLine="567"/>
        <w:jc w:val="both"/>
        <w:rPr>
          <w:lang w:val="ky-KG"/>
        </w:rPr>
      </w:pPr>
    </w:p>
    <w:p w:rsidR="000509BB" w:rsidRDefault="000509BB"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D34F5" w:rsidRDefault="004D34F5" w:rsidP="00DF02EF">
      <w:pPr>
        <w:ind w:firstLine="567"/>
        <w:jc w:val="both"/>
        <w:rPr>
          <w:lang w:val="ky-KG"/>
        </w:rPr>
      </w:pPr>
    </w:p>
    <w:p w:rsidR="00453FDC" w:rsidRDefault="00453FDC" w:rsidP="00453FDC">
      <w:pPr>
        <w:pStyle w:val="1"/>
        <w:spacing w:before="0" w:after="0"/>
        <w:jc w:val="right"/>
        <w:rPr>
          <w:rFonts w:ascii="Times New Roman" w:hAnsi="Times New Roman"/>
          <w:b w:val="0"/>
          <w:sz w:val="24"/>
          <w:szCs w:val="24"/>
          <w:lang w:val="ky-KG"/>
        </w:rPr>
      </w:pPr>
      <w:bookmarkStart w:id="14" w:name="_Toc53336073"/>
      <w:r w:rsidRPr="00616822">
        <w:rPr>
          <w:rFonts w:ascii="Times New Roman" w:hAnsi="Times New Roman"/>
          <w:b w:val="0"/>
          <w:sz w:val="24"/>
          <w:szCs w:val="24"/>
          <w:lang w:val="ky-KG"/>
        </w:rPr>
        <w:t xml:space="preserve">№1 </w:t>
      </w:r>
      <w:r w:rsidR="00616822" w:rsidRPr="00616822">
        <w:rPr>
          <w:rFonts w:ascii="Times New Roman" w:hAnsi="Times New Roman"/>
          <w:b w:val="0"/>
          <w:sz w:val="24"/>
          <w:szCs w:val="24"/>
          <w:lang w:val="ky-KG"/>
        </w:rPr>
        <w:t>тиркеме</w:t>
      </w:r>
    </w:p>
    <w:p w:rsidR="00BC27C5" w:rsidRPr="00BC27C5" w:rsidRDefault="00BC27C5" w:rsidP="00BC27C5">
      <w:pPr>
        <w:rPr>
          <w:lang w:val="ky-KG"/>
        </w:rPr>
      </w:pPr>
    </w:p>
    <w:p w:rsidR="00616822" w:rsidRPr="00616822" w:rsidRDefault="00BC27C5" w:rsidP="00616822">
      <w:pPr>
        <w:widowControl w:val="0"/>
        <w:autoSpaceDE w:val="0"/>
        <w:autoSpaceDN w:val="0"/>
        <w:adjustRightInd w:val="0"/>
        <w:jc w:val="center"/>
        <w:rPr>
          <w:sz w:val="26"/>
          <w:szCs w:val="26"/>
          <w:lang w:val="ky-KG"/>
        </w:rPr>
      </w:pPr>
      <w:r>
        <w:rPr>
          <w:b/>
          <w:sz w:val="26"/>
          <w:szCs w:val="26"/>
          <w:lang w:val="ky-KG"/>
        </w:rPr>
        <w:t xml:space="preserve">Кыргыз Республикасынын Министрлер Кабинетинин </w:t>
      </w:r>
      <w:r w:rsidR="00D22072">
        <w:rPr>
          <w:b/>
          <w:sz w:val="26"/>
          <w:szCs w:val="26"/>
          <w:lang w:val="ky-KG"/>
        </w:rPr>
        <w:t>«</w:t>
      </w:r>
      <w:r w:rsidR="00616822">
        <w:rPr>
          <w:b/>
          <w:sz w:val="26"/>
          <w:szCs w:val="26"/>
          <w:lang w:val="ky-KG"/>
        </w:rPr>
        <w:t xml:space="preserve">2021-2025-жылдарга электр энергиясына Кыргыз Республикасынын </w:t>
      </w:r>
      <w:r>
        <w:rPr>
          <w:b/>
          <w:sz w:val="26"/>
          <w:szCs w:val="26"/>
          <w:lang w:val="ky-KG"/>
        </w:rPr>
        <w:t>о</w:t>
      </w:r>
      <w:r w:rsidR="00616822">
        <w:rPr>
          <w:b/>
          <w:sz w:val="26"/>
          <w:szCs w:val="26"/>
          <w:lang w:val="ky-KG"/>
        </w:rPr>
        <w:t>рто мөөнөттү</w:t>
      </w:r>
      <w:r>
        <w:rPr>
          <w:b/>
          <w:sz w:val="26"/>
          <w:szCs w:val="26"/>
          <w:lang w:val="ky-KG"/>
        </w:rPr>
        <w:t>ү</w:t>
      </w:r>
      <w:r w:rsidR="00616822">
        <w:rPr>
          <w:b/>
          <w:sz w:val="26"/>
          <w:szCs w:val="26"/>
          <w:lang w:val="ky-KG"/>
        </w:rPr>
        <w:t xml:space="preserve"> тарифтик саясатын бекитүү жөнүндө” токтом</w:t>
      </w:r>
      <w:r>
        <w:rPr>
          <w:b/>
          <w:sz w:val="26"/>
          <w:szCs w:val="26"/>
          <w:lang w:val="ky-KG"/>
        </w:rPr>
        <w:t>унун</w:t>
      </w:r>
      <w:r w:rsidR="00616822">
        <w:rPr>
          <w:b/>
          <w:sz w:val="26"/>
          <w:szCs w:val="26"/>
          <w:lang w:val="ky-KG"/>
        </w:rPr>
        <w:t xml:space="preserve"> долбооруна </w:t>
      </w:r>
      <w:r>
        <w:rPr>
          <w:sz w:val="26"/>
          <w:szCs w:val="26"/>
          <w:lang w:val="ky-KG"/>
        </w:rPr>
        <w:t>жөнгө салуу таасир</w:t>
      </w:r>
      <w:r w:rsidR="00616822">
        <w:rPr>
          <w:sz w:val="26"/>
          <w:szCs w:val="26"/>
          <w:lang w:val="ky-KG"/>
        </w:rPr>
        <w:t>ин талдоону өткөрүүдө күтүлгөн экономикалык натыйжаларды баалоо методикасына</w:t>
      </w:r>
    </w:p>
    <w:bookmarkEnd w:id="14"/>
    <w:p w:rsidR="00453FDC" w:rsidRPr="00290324" w:rsidRDefault="00453FDC" w:rsidP="00453FDC">
      <w:pPr>
        <w:jc w:val="right"/>
        <w:rPr>
          <w:bCs/>
          <w:lang w:val="ky-KG"/>
        </w:rPr>
      </w:pPr>
    </w:p>
    <w:p w:rsidR="00453FDC" w:rsidRPr="00290324" w:rsidRDefault="00453FDC" w:rsidP="00453FDC">
      <w:pPr>
        <w:ind w:left="2126"/>
        <w:jc w:val="right"/>
        <w:rPr>
          <w:lang w:val="ky-KG"/>
        </w:rPr>
      </w:pPr>
    </w:p>
    <w:p w:rsidR="0007591A" w:rsidRPr="0007591A" w:rsidRDefault="0007591A" w:rsidP="0007591A">
      <w:pPr>
        <w:jc w:val="center"/>
        <w:rPr>
          <w:b/>
        </w:rPr>
      </w:pPr>
      <w:r w:rsidRPr="0007591A">
        <w:rPr>
          <w:b/>
        </w:rPr>
        <w:t>КОРУТУНДУ</w:t>
      </w:r>
    </w:p>
    <w:p w:rsidR="0007591A" w:rsidRDefault="0007591A" w:rsidP="0007591A">
      <w:pPr>
        <w:jc w:val="center"/>
        <w:rPr>
          <w:b/>
          <w:lang w:val="ky-KG"/>
        </w:rPr>
      </w:pPr>
      <w:r w:rsidRPr="0007591A">
        <w:rPr>
          <w:b/>
        </w:rPr>
        <w:t xml:space="preserve">КҮТҮЛГӨН ЭКОНОМИКАЛЫК </w:t>
      </w:r>
      <w:r w:rsidR="00A976E2">
        <w:rPr>
          <w:b/>
          <w:lang w:val="ky-KG"/>
        </w:rPr>
        <w:t>т</w:t>
      </w:r>
      <w:r w:rsidRPr="0007591A">
        <w:rPr>
          <w:b/>
        </w:rPr>
        <w:t xml:space="preserve">аасирге баа берүү </w:t>
      </w:r>
    </w:p>
    <w:p w:rsidR="00453FDC" w:rsidRPr="0007591A" w:rsidRDefault="00453FDC" w:rsidP="0007591A">
      <w:pPr>
        <w:jc w:val="center"/>
        <w:rPr>
          <w:b/>
          <w:lang w:val="ky-KG"/>
        </w:rPr>
      </w:pPr>
      <w:r w:rsidRPr="0007591A">
        <w:rPr>
          <w:b/>
          <w:lang w:val="ky-KG"/>
        </w:rPr>
        <w:t>(</w:t>
      </w:r>
      <w:r w:rsidR="00A976E2">
        <w:rPr>
          <w:b/>
          <w:lang w:val="ky-KG"/>
        </w:rPr>
        <w:t xml:space="preserve">чыгаша </w:t>
      </w:r>
      <w:r w:rsidR="0007591A">
        <w:rPr>
          <w:b/>
          <w:lang w:val="ky-KG"/>
        </w:rPr>
        <w:t xml:space="preserve">жана </w:t>
      </w:r>
      <w:r w:rsidR="00A976E2">
        <w:rPr>
          <w:b/>
          <w:lang w:val="ky-KG"/>
        </w:rPr>
        <w:t>киреше</w:t>
      </w:r>
      <w:r w:rsidRPr="0007591A">
        <w:rPr>
          <w:b/>
          <w:lang w:val="ky-KG"/>
        </w:rPr>
        <w:t>)</w:t>
      </w:r>
    </w:p>
    <w:p w:rsidR="00453FDC" w:rsidRPr="0007591A" w:rsidRDefault="00D22072" w:rsidP="00453FDC">
      <w:pPr>
        <w:widowControl w:val="0"/>
        <w:autoSpaceDE w:val="0"/>
        <w:autoSpaceDN w:val="0"/>
        <w:adjustRightInd w:val="0"/>
        <w:ind w:firstLine="709"/>
        <w:jc w:val="center"/>
        <w:rPr>
          <w:lang w:val="ky-KG"/>
        </w:rPr>
      </w:pPr>
      <w:r>
        <w:rPr>
          <w:i/>
          <w:lang w:val="ky-KG"/>
        </w:rPr>
        <w:t>«</w:t>
      </w:r>
      <w:r w:rsidR="0007591A" w:rsidRPr="0007591A">
        <w:rPr>
          <w:i/>
          <w:lang w:val="ky-KG"/>
        </w:rPr>
        <w:t>Орто мөөнөттүү келечекте электр энергиясынын тарифтери боюнча чыгымдардын деңгээлине жетишүү</w:t>
      </w:r>
      <w:r>
        <w:rPr>
          <w:i/>
          <w:lang w:val="ky-KG"/>
        </w:rPr>
        <w:t>»</w:t>
      </w:r>
      <w:r w:rsidR="00453FDC" w:rsidRPr="0007591A">
        <w:rPr>
          <w:i/>
          <w:lang w:val="ky-KG"/>
        </w:rPr>
        <w:t>.</w:t>
      </w:r>
    </w:p>
    <w:p w:rsidR="00453FDC" w:rsidRPr="0007591A" w:rsidRDefault="0007591A" w:rsidP="0007591A">
      <w:pPr>
        <w:widowControl w:val="0"/>
        <w:autoSpaceDE w:val="0"/>
        <w:autoSpaceDN w:val="0"/>
        <w:adjustRightInd w:val="0"/>
        <w:spacing w:line="276" w:lineRule="auto"/>
        <w:ind w:firstLine="709"/>
        <w:jc w:val="both"/>
        <w:rPr>
          <w:lang w:val="ky-KG"/>
        </w:rPr>
      </w:pPr>
      <w:r w:rsidRPr="0007591A">
        <w:rPr>
          <w:lang w:val="ky-KG"/>
        </w:rPr>
        <w:t>Бул жөнгө салуу варианты энергетика тутумундагы каражаттардын жетишсиздигин кыскартууга, энергетикалык компаниялардын экономикалык туруктуулугун жогорулатууга, ошондой эле өлкөнүн энергетикалык коопсуздугун камсыз кылууга жардам берет. Орто мөөнөттүү келечекте электр энергиясынын тарифтери боюнча чыгымдардын деңгээлине жетишүү энергетика тармагынын кирешелерин көбөйтөт жана энергетика тармагынын чыгымдарын жабуу үчүн кошумча каражат алат.</w:t>
      </w:r>
    </w:p>
    <w:tbl>
      <w:tblPr>
        <w:tblStyle w:val="ab"/>
        <w:tblW w:w="0" w:type="auto"/>
        <w:jc w:val="center"/>
        <w:tblLook w:val="04A0" w:firstRow="1" w:lastRow="0" w:firstColumn="1" w:lastColumn="0" w:noHBand="0" w:noVBand="1"/>
      </w:tblPr>
      <w:tblGrid>
        <w:gridCol w:w="1419"/>
        <w:gridCol w:w="986"/>
        <w:gridCol w:w="992"/>
        <w:gridCol w:w="1134"/>
        <w:gridCol w:w="1134"/>
        <w:gridCol w:w="993"/>
      </w:tblGrid>
      <w:tr w:rsidR="00453FDC" w:rsidRPr="003B6998" w:rsidTr="0076112B">
        <w:trPr>
          <w:jc w:val="center"/>
        </w:trPr>
        <w:tc>
          <w:tcPr>
            <w:tcW w:w="1419" w:type="dxa"/>
            <w:vMerge w:val="restart"/>
            <w:shd w:val="clear" w:color="auto" w:fill="DEEAF6" w:themeFill="accent1" w:themeFillTint="33"/>
          </w:tcPr>
          <w:p w:rsidR="00453FDC" w:rsidRPr="002A2DC0" w:rsidRDefault="002A2DC0" w:rsidP="0076112B">
            <w:pPr>
              <w:spacing w:line="276" w:lineRule="auto"/>
              <w:jc w:val="center"/>
              <w:rPr>
                <w:sz w:val="20"/>
                <w:szCs w:val="20"/>
                <w:lang w:val="ky-KG"/>
              </w:rPr>
            </w:pPr>
            <w:r>
              <w:rPr>
                <w:sz w:val="20"/>
                <w:szCs w:val="20"/>
                <w:lang w:val="ky-KG"/>
              </w:rPr>
              <w:t>Киреше</w:t>
            </w:r>
          </w:p>
          <w:p w:rsidR="00453FDC" w:rsidRPr="003B6998" w:rsidRDefault="00453FDC" w:rsidP="0076112B">
            <w:pPr>
              <w:spacing w:line="276" w:lineRule="auto"/>
              <w:jc w:val="center"/>
              <w:rPr>
                <w:sz w:val="20"/>
                <w:szCs w:val="20"/>
              </w:rPr>
            </w:pPr>
            <w:r w:rsidRPr="003B6998">
              <w:rPr>
                <w:sz w:val="20"/>
                <w:szCs w:val="20"/>
              </w:rPr>
              <w:t>(млрд.сом)</w:t>
            </w:r>
          </w:p>
        </w:tc>
        <w:tc>
          <w:tcPr>
            <w:tcW w:w="986" w:type="dxa"/>
            <w:shd w:val="clear" w:color="auto" w:fill="2E74B5" w:themeFill="accent1" w:themeFillShade="BF"/>
          </w:tcPr>
          <w:p w:rsidR="00453FDC" w:rsidRPr="003B6998" w:rsidRDefault="00A976E2" w:rsidP="0076112B">
            <w:pPr>
              <w:spacing w:line="276" w:lineRule="auto"/>
              <w:jc w:val="center"/>
              <w:rPr>
                <w:color w:val="FFFFFF" w:themeColor="background1"/>
                <w:sz w:val="20"/>
                <w:szCs w:val="20"/>
              </w:rPr>
            </w:pPr>
            <w:r>
              <w:rPr>
                <w:color w:val="FFFFFF" w:themeColor="background1"/>
                <w:sz w:val="20"/>
                <w:szCs w:val="20"/>
              </w:rPr>
              <w:t>2021</w:t>
            </w:r>
            <w:r>
              <w:rPr>
                <w:color w:val="FFFFFF" w:themeColor="background1"/>
                <w:sz w:val="20"/>
                <w:szCs w:val="20"/>
                <w:lang w:val="ky-KG"/>
              </w:rPr>
              <w:t>-</w:t>
            </w:r>
            <w:r w:rsidR="002A2DC0">
              <w:rPr>
                <w:color w:val="FFFFFF" w:themeColor="background1"/>
                <w:sz w:val="20"/>
                <w:szCs w:val="20"/>
                <w:lang w:val="ky-KG"/>
              </w:rPr>
              <w:t>ж</w:t>
            </w:r>
            <w:r w:rsidR="00453FDC" w:rsidRPr="003B6998">
              <w:rPr>
                <w:color w:val="FFFFFF" w:themeColor="background1"/>
                <w:sz w:val="20"/>
                <w:szCs w:val="20"/>
              </w:rPr>
              <w:t>.</w:t>
            </w:r>
          </w:p>
        </w:tc>
        <w:tc>
          <w:tcPr>
            <w:tcW w:w="992" w:type="dxa"/>
            <w:shd w:val="clear" w:color="auto" w:fill="2E74B5" w:themeFill="accent1" w:themeFillShade="BF"/>
          </w:tcPr>
          <w:p w:rsidR="00453FDC" w:rsidRPr="003B6998" w:rsidRDefault="00A976E2" w:rsidP="0076112B">
            <w:pPr>
              <w:spacing w:line="276" w:lineRule="auto"/>
              <w:jc w:val="center"/>
              <w:rPr>
                <w:color w:val="FFFFFF" w:themeColor="background1"/>
                <w:sz w:val="20"/>
                <w:szCs w:val="20"/>
              </w:rPr>
            </w:pPr>
            <w:r>
              <w:rPr>
                <w:color w:val="FFFFFF" w:themeColor="background1"/>
                <w:sz w:val="20"/>
                <w:szCs w:val="20"/>
              </w:rPr>
              <w:t>2022</w:t>
            </w:r>
            <w:r>
              <w:rPr>
                <w:color w:val="FFFFFF" w:themeColor="background1"/>
                <w:sz w:val="20"/>
                <w:szCs w:val="20"/>
                <w:lang w:val="ky-KG"/>
              </w:rPr>
              <w:t>-</w:t>
            </w:r>
            <w:r w:rsidR="002A2DC0">
              <w:rPr>
                <w:color w:val="FFFFFF" w:themeColor="background1"/>
                <w:sz w:val="20"/>
                <w:szCs w:val="20"/>
                <w:lang w:val="ky-KG"/>
              </w:rPr>
              <w:t>ж</w:t>
            </w:r>
            <w:r w:rsidR="00453FDC" w:rsidRPr="003B6998">
              <w:rPr>
                <w:color w:val="FFFFFF" w:themeColor="background1"/>
                <w:sz w:val="20"/>
                <w:szCs w:val="20"/>
              </w:rPr>
              <w:t>.</w:t>
            </w:r>
          </w:p>
        </w:tc>
        <w:tc>
          <w:tcPr>
            <w:tcW w:w="1134" w:type="dxa"/>
            <w:shd w:val="clear" w:color="auto" w:fill="2E74B5" w:themeFill="accent1" w:themeFillShade="BF"/>
          </w:tcPr>
          <w:p w:rsidR="00453FDC" w:rsidRPr="003B6998" w:rsidRDefault="00A976E2" w:rsidP="0076112B">
            <w:pPr>
              <w:spacing w:line="276" w:lineRule="auto"/>
              <w:jc w:val="center"/>
              <w:rPr>
                <w:color w:val="FFFFFF" w:themeColor="background1"/>
                <w:sz w:val="20"/>
                <w:szCs w:val="20"/>
              </w:rPr>
            </w:pPr>
            <w:r>
              <w:rPr>
                <w:color w:val="FFFFFF" w:themeColor="background1"/>
                <w:sz w:val="20"/>
                <w:szCs w:val="20"/>
              </w:rPr>
              <w:t>2023</w:t>
            </w:r>
            <w:r>
              <w:rPr>
                <w:color w:val="FFFFFF" w:themeColor="background1"/>
                <w:sz w:val="20"/>
                <w:szCs w:val="20"/>
                <w:lang w:val="ky-KG"/>
              </w:rPr>
              <w:t>-</w:t>
            </w:r>
            <w:r w:rsidR="002A2DC0">
              <w:rPr>
                <w:color w:val="FFFFFF" w:themeColor="background1"/>
                <w:sz w:val="20"/>
                <w:szCs w:val="20"/>
                <w:lang w:val="ky-KG"/>
              </w:rPr>
              <w:t>ж</w:t>
            </w:r>
            <w:r w:rsidR="00453FDC" w:rsidRPr="003B6998">
              <w:rPr>
                <w:color w:val="FFFFFF" w:themeColor="background1"/>
                <w:sz w:val="20"/>
                <w:szCs w:val="20"/>
              </w:rPr>
              <w:t>.</w:t>
            </w:r>
          </w:p>
        </w:tc>
        <w:tc>
          <w:tcPr>
            <w:tcW w:w="1134" w:type="dxa"/>
            <w:shd w:val="clear" w:color="auto" w:fill="2E74B5" w:themeFill="accent1" w:themeFillShade="BF"/>
          </w:tcPr>
          <w:p w:rsidR="00453FDC" w:rsidRPr="003B6998" w:rsidRDefault="00A976E2" w:rsidP="00A976E2">
            <w:pPr>
              <w:spacing w:line="276" w:lineRule="auto"/>
              <w:jc w:val="center"/>
              <w:rPr>
                <w:color w:val="FFFFFF" w:themeColor="background1"/>
                <w:sz w:val="20"/>
                <w:szCs w:val="20"/>
              </w:rPr>
            </w:pPr>
            <w:r>
              <w:rPr>
                <w:color w:val="FFFFFF" w:themeColor="background1"/>
                <w:sz w:val="20"/>
                <w:szCs w:val="20"/>
              </w:rPr>
              <w:t>2024</w:t>
            </w:r>
            <w:r>
              <w:rPr>
                <w:color w:val="FFFFFF" w:themeColor="background1"/>
                <w:sz w:val="20"/>
                <w:szCs w:val="20"/>
                <w:lang w:val="ky-KG"/>
              </w:rPr>
              <w:t>-</w:t>
            </w:r>
            <w:r w:rsidR="002A2DC0">
              <w:rPr>
                <w:color w:val="FFFFFF" w:themeColor="background1"/>
                <w:sz w:val="20"/>
                <w:szCs w:val="20"/>
                <w:lang w:val="ky-KG"/>
              </w:rPr>
              <w:t>ж</w:t>
            </w:r>
            <w:r w:rsidR="00453FDC" w:rsidRPr="003B6998">
              <w:rPr>
                <w:color w:val="FFFFFF" w:themeColor="background1"/>
                <w:sz w:val="20"/>
                <w:szCs w:val="20"/>
              </w:rPr>
              <w:t xml:space="preserve">. </w:t>
            </w:r>
          </w:p>
        </w:tc>
        <w:tc>
          <w:tcPr>
            <w:tcW w:w="993" w:type="dxa"/>
            <w:shd w:val="clear" w:color="auto" w:fill="2E74B5" w:themeFill="accent1" w:themeFillShade="BF"/>
          </w:tcPr>
          <w:p w:rsidR="00453FDC" w:rsidRPr="002A2DC0" w:rsidRDefault="00A976E2" w:rsidP="0076112B">
            <w:pPr>
              <w:spacing w:line="276" w:lineRule="auto"/>
              <w:jc w:val="center"/>
              <w:rPr>
                <w:color w:val="FFFFFF" w:themeColor="background1"/>
                <w:sz w:val="20"/>
                <w:szCs w:val="20"/>
                <w:lang w:val="ky-KG"/>
              </w:rPr>
            </w:pPr>
            <w:r>
              <w:rPr>
                <w:color w:val="FFFFFF" w:themeColor="background1"/>
                <w:sz w:val="20"/>
                <w:szCs w:val="20"/>
              </w:rPr>
              <w:t>2025</w:t>
            </w:r>
            <w:r>
              <w:rPr>
                <w:color w:val="FFFFFF" w:themeColor="background1"/>
                <w:sz w:val="20"/>
                <w:szCs w:val="20"/>
                <w:lang w:val="ky-KG"/>
              </w:rPr>
              <w:t>-</w:t>
            </w:r>
            <w:r w:rsidR="002A2DC0">
              <w:rPr>
                <w:color w:val="FFFFFF" w:themeColor="background1"/>
                <w:sz w:val="20"/>
                <w:szCs w:val="20"/>
                <w:lang w:val="ky-KG"/>
              </w:rPr>
              <w:t>ж</w:t>
            </w:r>
          </w:p>
        </w:tc>
      </w:tr>
      <w:tr w:rsidR="00453FDC" w:rsidRPr="003B6998" w:rsidTr="0076112B">
        <w:trPr>
          <w:jc w:val="center"/>
        </w:trPr>
        <w:tc>
          <w:tcPr>
            <w:tcW w:w="1419" w:type="dxa"/>
            <w:vMerge/>
            <w:shd w:val="clear" w:color="auto" w:fill="DEEAF6" w:themeFill="accent1" w:themeFillTint="33"/>
          </w:tcPr>
          <w:p w:rsidR="00453FDC" w:rsidRPr="003B6998" w:rsidRDefault="00453FDC" w:rsidP="0076112B">
            <w:pPr>
              <w:spacing w:line="276" w:lineRule="auto"/>
              <w:jc w:val="center"/>
              <w:rPr>
                <w:sz w:val="20"/>
                <w:szCs w:val="20"/>
              </w:rPr>
            </w:pPr>
          </w:p>
        </w:tc>
        <w:tc>
          <w:tcPr>
            <w:tcW w:w="986"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22,2</w:t>
            </w:r>
          </w:p>
        </w:tc>
        <w:tc>
          <w:tcPr>
            <w:tcW w:w="992"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26,2</w:t>
            </w:r>
          </w:p>
        </w:tc>
        <w:tc>
          <w:tcPr>
            <w:tcW w:w="1134"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28,0</w:t>
            </w:r>
          </w:p>
        </w:tc>
        <w:tc>
          <w:tcPr>
            <w:tcW w:w="1134"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29,5</w:t>
            </w:r>
          </w:p>
        </w:tc>
        <w:tc>
          <w:tcPr>
            <w:tcW w:w="993"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31,2</w:t>
            </w:r>
          </w:p>
        </w:tc>
      </w:tr>
    </w:tbl>
    <w:p w:rsidR="002A2DC0" w:rsidRDefault="00453FDC" w:rsidP="00453FDC">
      <w:pPr>
        <w:widowControl w:val="0"/>
        <w:autoSpaceDE w:val="0"/>
        <w:autoSpaceDN w:val="0"/>
        <w:adjustRightInd w:val="0"/>
        <w:spacing w:line="276" w:lineRule="auto"/>
        <w:jc w:val="both"/>
        <w:rPr>
          <w:lang w:val="ky-KG"/>
        </w:rPr>
      </w:pPr>
      <w:r w:rsidRPr="003B6998">
        <w:tab/>
      </w:r>
      <w:r w:rsidR="002A2DC0" w:rsidRPr="002A2DC0">
        <w:t xml:space="preserve">Жогорудагы таблицада көрүнүп тургандай, 2021-жылы жаңы </w:t>
      </w:r>
      <w:r w:rsidR="00290324">
        <w:t>ОМТС</w:t>
      </w:r>
      <w:r w:rsidR="002A2DC0" w:rsidRPr="002A2DC0">
        <w:t xml:space="preserve"> тин ишке ашуусу менен энергетикалык компаниялардын кирешеси 22,2 миллиард сомду түзөт, ал эми 2025-жылдын аягында бул көрсөткүч 31,2 миллиард сомго же 40,5% га чейин өсөт.</w:t>
      </w:r>
    </w:p>
    <w:p w:rsidR="00453FDC" w:rsidRPr="002A2DC0" w:rsidRDefault="002A2DC0" w:rsidP="002A2DC0">
      <w:pPr>
        <w:widowControl w:val="0"/>
        <w:autoSpaceDE w:val="0"/>
        <w:autoSpaceDN w:val="0"/>
        <w:adjustRightInd w:val="0"/>
        <w:spacing w:line="276" w:lineRule="auto"/>
        <w:ind w:firstLine="708"/>
        <w:jc w:val="both"/>
        <w:rPr>
          <w:lang w:val="ky-KG"/>
        </w:rPr>
      </w:pPr>
      <w:r w:rsidRPr="002A2DC0">
        <w:rPr>
          <w:lang w:val="ky-KG"/>
        </w:rPr>
        <w:t>Белгилей кетүүчү нерсе, энергетикалык компаниялардын чыгымдары белгиленген 2021-2025-жылдар аралыгында 7,7% га жогорулайт, бул төмөнкү таблицада келтирилген маалыматтардан көрүнүп турат:</w:t>
      </w:r>
    </w:p>
    <w:tbl>
      <w:tblPr>
        <w:tblStyle w:val="ab"/>
        <w:tblW w:w="0" w:type="auto"/>
        <w:jc w:val="center"/>
        <w:tblLook w:val="04A0" w:firstRow="1" w:lastRow="0" w:firstColumn="1" w:lastColumn="0" w:noHBand="0" w:noVBand="1"/>
      </w:tblPr>
      <w:tblGrid>
        <w:gridCol w:w="1419"/>
        <w:gridCol w:w="986"/>
        <w:gridCol w:w="992"/>
        <w:gridCol w:w="1134"/>
        <w:gridCol w:w="1134"/>
        <w:gridCol w:w="993"/>
      </w:tblGrid>
      <w:tr w:rsidR="00453FDC" w:rsidRPr="003B6998" w:rsidTr="0076112B">
        <w:trPr>
          <w:jc w:val="center"/>
        </w:trPr>
        <w:tc>
          <w:tcPr>
            <w:tcW w:w="1419" w:type="dxa"/>
            <w:vMerge w:val="restart"/>
            <w:shd w:val="clear" w:color="auto" w:fill="DEEAF6" w:themeFill="accent1" w:themeFillTint="33"/>
          </w:tcPr>
          <w:p w:rsidR="00453FDC" w:rsidRPr="002A2DC0" w:rsidRDefault="002A2DC0" w:rsidP="0076112B">
            <w:pPr>
              <w:spacing w:line="276" w:lineRule="auto"/>
              <w:jc w:val="center"/>
              <w:rPr>
                <w:sz w:val="20"/>
                <w:szCs w:val="20"/>
                <w:lang w:val="ky-KG"/>
              </w:rPr>
            </w:pPr>
            <w:r>
              <w:rPr>
                <w:sz w:val="20"/>
                <w:szCs w:val="20"/>
                <w:lang w:val="ky-KG"/>
              </w:rPr>
              <w:t>Чыгаша</w:t>
            </w:r>
          </w:p>
          <w:p w:rsidR="00453FDC" w:rsidRPr="003B6998" w:rsidRDefault="00453FDC" w:rsidP="0076112B">
            <w:pPr>
              <w:spacing w:line="276" w:lineRule="auto"/>
              <w:jc w:val="center"/>
              <w:rPr>
                <w:sz w:val="20"/>
                <w:szCs w:val="20"/>
              </w:rPr>
            </w:pPr>
            <w:r w:rsidRPr="003B6998">
              <w:rPr>
                <w:sz w:val="20"/>
                <w:szCs w:val="20"/>
              </w:rPr>
              <w:t>(млрд.сом)</w:t>
            </w:r>
          </w:p>
        </w:tc>
        <w:tc>
          <w:tcPr>
            <w:tcW w:w="986" w:type="dxa"/>
            <w:shd w:val="clear" w:color="auto" w:fill="2E74B5" w:themeFill="accent1" w:themeFillShade="BF"/>
          </w:tcPr>
          <w:p w:rsidR="00453FDC" w:rsidRPr="003B6998" w:rsidRDefault="00A976E2" w:rsidP="002A2DC0">
            <w:pPr>
              <w:spacing w:line="276" w:lineRule="auto"/>
              <w:jc w:val="center"/>
              <w:rPr>
                <w:color w:val="FFFFFF" w:themeColor="background1"/>
                <w:sz w:val="20"/>
                <w:szCs w:val="20"/>
              </w:rPr>
            </w:pPr>
            <w:r>
              <w:rPr>
                <w:color w:val="FFFFFF" w:themeColor="background1"/>
                <w:sz w:val="20"/>
                <w:szCs w:val="20"/>
              </w:rPr>
              <w:t>2021</w:t>
            </w:r>
            <w:r>
              <w:rPr>
                <w:color w:val="FFFFFF" w:themeColor="background1"/>
                <w:sz w:val="20"/>
                <w:szCs w:val="20"/>
                <w:lang w:val="ky-KG"/>
              </w:rPr>
              <w:t>-</w:t>
            </w:r>
            <w:r w:rsidR="002A2DC0">
              <w:rPr>
                <w:color w:val="FFFFFF" w:themeColor="background1"/>
                <w:sz w:val="20"/>
                <w:szCs w:val="20"/>
                <w:lang w:val="ky-KG"/>
              </w:rPr>
              <w:t>ж</w:t>
            </w:r>
            <w:r w:rsidR="00453FDC" w:rsidRPr="003B6998">
              <w:rPr>
                <w:color w:val="FFFFFF" w:themeColor="background1"/>
                <w:sz w:val="20"/>
                <w:szCs w:val="20"/>
              </w:rPr>
              <w:t>.</w:t>
            </w:r>
          </w:p>
        </w:tc>
        <w:tc>
          <w:tcPr>
            <w:tcW w:w="992" w:type="dxa"/>
            <w:shd w:val="clear" w:color="auto" w:fill="2E74B5" w:themeFill="accent1" w:themeFillShade="BF"/>
          </w:tcPr>
          <w:p w:rsidR="00453FDC" w:rsidRPr="003B6998" w:rsidRDefault="00453FDC" w:rsidP="002A2DC0">
            <w:pPr>
              <w:spacing w:line="276" w:lineRule="auto"/>
              <w:jc w:val="center"/>
              <w:rPr>
                <w:color w:val="FFFFFF" w:themeColor="background1"/>
                <w:sz w:val="20"/>
                <w:szCs w:val="20"/>
              </w:rPr>
            </w:pPr>
            <w:r w:rsidRPr="003B6998">
              <w:rPr>
                <w:color w:val="FFFFFF" w:themeColor="background1"/>
                <w:sz w:val="20"/>
                <w:szCs w:val="20"/>
              </w:rPr>
              <w:t>2022</w:t>
            </w:r>
            <w:r w:rsidR="00A976E2">
              <w:rPr>
                <w:color w:val="FFFFFF" w:themeColor="background1"/>
                <w:sz w:val="20"/>
                <w:szCs w:val="20"/>
              </w:rPr>
              <w:t>-ж.</w:t>
            </w:r>
          </w:p>
        </w:tc>
        <w:tc>
          <w:tcPr>
            <w:tcW w:w="1134" w:type="dxa"/>
            <w:shd w:val="clear" w:color="auto" w:fill="2E74B5" w:themeFill="accent1" w:themeFillShade="BF"/>
          </w:tcPr>
          <w:p w:rsidR="00453FDC" w:rsidRPr="003B6998" w:rsidRDefault="00453FDC" w:rsidP="002A2DC0">
            <w:pPr>
              <w:spacing w:line="276" w:lineRule="auto"/>
              <w:jc w:val="center"/>
              <w:rPr>
                <w:color w:val="FFFFFF" w:themeColor="background1"/>
                <w:sz w:val="20"/>
                <w:szCs w:val="20"/>
              </w:rPr>
            </w:pPr>
            <w:r w:rsidRPr="003B6998">
              <w:rPr>
                <w:color w:val="FFFFFF" w:themeColor="background1"/>
                <w:sz w:val="20"/>
                <w:szCs w:val="20"/>
              </w:rPr>
              <w:t>2023</w:t>
            </w:r>
            <w:r w:rsidR="00A976E2">
              <w:rPr>
                <w:color w:val="FFFFFF" w:themeColor="background1"/>
                <w:sz w:val="20"/>
                <w:szCs w:val="20"/>
              </w:rPr>
              <w:t>-ж.</w:t>
            </w:r>
          </w:p>
        </w:tc>
        <w:tc>
          <w:tcPr>
            <w:tcW w:w="1134" w:type="dxa"/>
            <w:shd w:val="clear" w:color="auto" w:fill="2E74B5" w:themeFill="accent1" w:themeFillShade="BF"/>
          </w:tcPr>
          <w:p w:rsidR="00453FDC" w:rsidRPr="003B6998" w:rsidRDefault="002A2DC0" w:rsidP="0076112B">
            <w:pPr>
              <w:spacing w:line="276" w:lineRule="auto"/>
              <w:jc w:val="center"/>
              <w:rPr>
                <w:color w:val="FFFFFF" w:themeColor="background1"/>
                <w:sz w:val="20"/>
                <w:szCs w:val="20"/>
              </w:rPr>
            </w:pPr>
            <w:r>
              <w:rPr>
                <w:color w:val="FFFFFF" w:themeColor="background1"/>
                <w:sz w:val="20"/>
                <w:szCs w:val="20"/>
              </w:rPr>
              <w:t>2024</w:t>
            </w:r>
            <w:r w:rsidR="00A976E2">
              <w:rPr>
                <w:color w:val="FFFFFF" w:themeColor="background1"/>
                <w:sz w:val="20"/>
                <w:szCs w:val="20"/>
              </w:rPr>
              <w:t>-ж.</w:t>
            </w:r>
            <w:r w:rsidR="00453FDC" w:rsidRPr="003B6998">
              <w:rPr>
                <w:color w:val="FFFFFF" w:themeColor="background1"/>
                <w:sz w:val="20"/>
                <w:szCs w:val="20"/>
              </w:rPr>
              <w:t xml:space="preserve"> </w:t>
            </w:r>
          </w:p>
        </w:tc>
        <w:tc>
          <w:tcPr>
            <w:tcW w:w="993" w:type="dxa"/>
            <w:shd w:val="clear" w:color="auto" w:fill="2E74B5" w:themeFill="accent1" w:themeFillShade="BF"/>
          </w:tcPr>
          <w:p w:rsidR="00453FDC" w:rsidRPr="003B6998" w:rsidRDefault="002A2DC0" w:rsidP="0076112B">
            <w:pPr>
              <w:spacing w:line="276" w:lineRule="auto"/>
              <w:jc w:val="center"/>
              <w:rPr>
                <w:color w:val="FFFFFF" w:themeColor="background1"/>
                <w:sz w:val="20"/>
                <w:szCs w:val="20"/>
              </w:rPr>
            </w:pPr>
            <w:r>
              <w:rPr>
                <w:color w:val="FFFFFF" w:themeColor="background1"/>
                <w:sz w:val="20"/>
                <w:szCs w:val="20"/>
              </w:rPr>
              <w:t>2025</w:t>
            </w:r>
            <w:r w:rsidR="00A976E2">
              <w:rPr>
                <w:color w:val="FFFFFF" w:themeColor="background1"/>
                <w:sz w:val="20"/>
                <w:szCs w:val="20"/>
              </w:rPr>
              <w:t>-ж.</w:t>
            </w:r>
          </w:p>
        </w:tc>
      </w:tr>
      <w:tr w:rsidR="00453FDC" w:rsidRPr="003B6998" w:rsidTr="0076112B">
        <w:trPr>
          <w:jc w:val="center"/>
        </w:trPr>
        <w:tc>
          <w:tcPr>
            <w:tcW w:w="1419" w:type="dxa"/>
            <w:vMerge/>
            <w:shd w:val="clear" w:color="auto" w:fill="DEEAF6" w:themeFill="accent1" w:themeFillTint="33"/>
          </w:tcPr>
          <w:p w:rsidR="00453FDC" w:rsidRPr="003B6998" w:rsidRDefault="00453FDC" w:rsidP="0076112B">
            <w:pPr>
              <w:spacing w:line="276" w:lineRule="auto"/>
              <w:jc w:val="center"/>
              <w:rPr>
                <w:sz w:val="20"/>
                <w:szCs w:val="20"/>
              </w:rPr>
            </w:pPr>
          </w:p>
        </w:tc>
        <w:tc>
          <w:tcPr>
            <w:tcW w:w="986"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29,9</w:t>
            </w:r>
          </w:p>
        </w:tc>
        <w:tc>
          <w:tcPr>
            <w:tcW w:w="992"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31,0</w:t>
            </w:r>
          </w:p>
        </w:tc>
        <w:tc>
          <w:tcPr>
            <w:tcW w:w="1134"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32,0</w:t>
            </w:r>
          </w:p>
        </w:tc>
        <w:tc>
          <w:tcPr>
            <w:tcW w:w="1134"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32,1</w:t>
            </w:r>
          </w:p>
        </w:tc>
        <w:tc>
          <w:tcPr>
            <w:tcW w:w="993"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32,2</w:t>
            </w:r>
          </w:p>
        </w:tc>
      </w:tr>
    </w:tbl>
    <w:p w:rsidR="00453FDC" w:rsidRPr="009A19DB" w:rsidRDefault="00453FDC" w:rsidP="00453FDC">
      <w:pPr>
        <w:tabs>
          <w:tab w:val="left" w:pos="851"/>
        </w:tabs>
        <w:spacing w:line="276" w:lineRule="auto"/>
        <w:jc w:val="both"/>
        <w:rPr>
          <w:lang w:val="ky-KG"/>
        </w:rPr>
      </w:pPr>
      <w:r w:rsidRPr="003B6998">
        <w:tab/>
      </w:r>
      <w:r w:rsidR="009A19DB" w:rsidRPr="009A19DB">
        <w:t xml:space="preserve">Көрсөтүлгөн </w:t>
      </w:r>
      <w:r w:rsidR="00290324" w:rsidRPr="00290324">
        <w:t>ОМТС</w:t>
      </w:r>
      <w:r w:rsidR="009A19DB" w:rsidRPr="009A19DB">
        <w:t xml:space="preserve"> долбоорун ишке ашыруу менен 2025-жылга чейин энергетика тармагындагы каражаттардын тартыштыгы 0,9 млрд сомду түзөт же 4 жыл ичинде 88,3% га төмөндөйт.</w:t>
      </w:r>
    </w:p>
    <w:tbl>
      <w:tblPr>
        <w:tblStyle w:val="ab"/>
        <w:tblW w:w="0" w:type="auto"/>
        <w:jc w:val="center"/>
        <w:tblLook w:val="04A0" w:firstRow="1" w:lastRow="0" w:firstColumn="1" w:lastColumn="0" w:noHBand="0" w:noVBand="1"/>
      </w:tblPr>
      <w:tblGrid>
        <w:gridCol w:w="1419"/>
        <w:gridCol w:w="986"/>
        <w:gridCol w:w="992"/>
        <w:gridCol w:w="1134"/>
        <w:gridCol w:w="1134"/>
        <w:gridCol w:w="993"/>
      </w:tblGrid>
      <w:tr w:rsidR="00453FDC" w:rsidRPr="003B6998" w:rsidTr="0076112B">
        <w:trPr>
          <w:jc w:val="center"/>
        </w:trPr>
        <w:tc>
          <w:tcPr>
            <w:tcW w:w="1419" w:type="dxa"/>
            <w:vMerge w:val="restart"/>
            <w:shd w:val="clear" w:color="auto" w:fill="DEEAF6" w:themeFill="accent1" w:themeFillTint="33"/>
          </w:tcPr>
          <w:p w:rsidR="00453FDC" w:rsidRPr="003B6998" w:rsidRDefault="009A19DB" w:rsidP="0076112B">
            <w:pPr>
              <w:spacing w:line="276" w:lineRule="auto"/>
              <w:jc w:val="center"/>
              <w:rPr>
                <w:sz w:val="20"/>
                <w:szCs w:val="20"/>
              </w:rPr>
            </w:pPr>
            <w:r>
              <w:rPr>
                <w:sz w:val="20"/>
                <w:szCs w:val="20"/>
                <w:lang w:val="ky-KG"/>
              </w:rPr>
              <w:t>Тартыштык</w:t>
            </w:r>
            <w:r w:rsidR="00453FDC" w:rsidRPr="003B6998">
              <w:rPr>
                <w:sz w:val="20"/>
                <w:szCs w:val="20"/>
              </w:rPr>
              <w:t xml:space="preserve"> </w:t>
            </w:r>
          </w:p>
          <w:p w:rsidR="00453FDC" w:rsidRPr="003B6998" w:rsidRDefault="00453FDC" w:rsidP="0076112B">
            <w:pPr>
              <w:spacing w:line="276" w:lineRule="auto"/>
              <w:jc w:val="center"/>
              <w:rPr>
                <w:sz w:val="20"/>
                <w:szCs w:val="20"/>
              </w:rPr>
            </w:pPr>
            <w:r w:rsidRPr="003B6998">
              <w:rPr>
                <w:sz w:val="20"/>
                <w:szCs w:val="20"/>
              </w:rPr>
              <w:t>(млрд.сом)</w:t>
            </w:r>
          </w:p>
        </w:tc>
        <w:tc>
          <w:tcPr>
            <w:tcW w:w="986" w:type="dxa"/>
            <w:shd w:val="clear" w:color="auto" w:fill="2E74B5" w:themeFill="accent1" w:themeFillShade="BF"/>
          </w:tcPr>
          <w:p w:rsidR="00453FDC" w:rsidRPr="003B6998" w:rsidRDefault="00453FDC" w:rsidP="009A19DB">
            <w:pPr>
              <w:spacing w:line="276" w:lineRule="auto"/>
              <w:jc w:val="center"/>
              <w:rPr>
                <w:color w:val="FFFFFF" w:themeColor="background1"/>
                <w:sz w:val="20"/>
                <w:szCs w:val="20"/>
              </w:rPr>
            </w:pPr>
            <w:r w:rsidRPr="003B6998">
              <w:rPr>
                <w:color w:val="FFFFFF" w:themeColor="background1"/>
                <w:sz w:val="20"/>
                <w:szCs w:val="20"/>
              </w:rPr>
              <w:t>2021</w:t>
            </w:r>
            <w:r w:rsidR="00A976E2">
              <w:rPr>
                <w:color w:val="FFFFFF" w:themeColor="background1"/>
                <w:sz w:val="20"/>
                <w:szCs w:val="20"/>
              </w:rPr>
              <w:t>-ж.</w:t>
            </w:r>
          </w:p>
        </w:tc>
        <w:tc>
          <w:tcPr>
            <w:tcW w:w="992" w:type="dxa"/>
            <w:shd w:val="clear" w:color="auto" w:fill="2E74B5" w:themeFill="accent1" w:themeFillShade="BF"/>
          </w:tcPr>
          <w:p w:rsidR="00453FDC" w:rsidRPr="003B6998" w:rsidRDefault="00453FDC" w:rsidP="009A19DB">
            <w:pPr>
              <w:spacing w:line="276" w:lineRule="auto"/>
              <w:jc w:val="center"/>
              <w:rPr>
                <w:color w:val="FFFFFF" w:themeColor="background1"/>
                <w:sz w:val="20"/>
                <w:szCs w:val="20"/>
              </w:rPr>
            </w:pPr>
            <w:r w:rsidRPr="003B6998">
              <w:rPr>
                <w:color w:val="FFFFFF" w:themeColor="background1"/>
                <w:sz w:val="20"/>
                <w:szCs w:val="20"/>
              </w:rPr>
              <w:t>2022</w:t>
            </w:r>
            <w:r w:rsidR="00A976E2">
              <w:rPr>
                <w:color w:val="FFFFFF" w:themeColor="background1"/>
                <w:sz w:val="20"/>
                <w:szCs w:val="20"/>
              </w:rPr>
              <w:t>-ж.</w:t>
            </w:r>
          </w:p>
        </w:tc>
        <w:tc>
          <w:tcPr>
            <w:tcW w:w="1134" w:type="dxa"/>
            <w:shd w:val="clear" w:color="auto" w:fill="2E74B5" w:themeFill="accent1" w:themeFillShade="BF"/>
          </w:tcPr>
          <w:p w:rsidR="00453FDC" w:rsidRPr="003B6998" w:rsidRDefault="00453FDC" w:rsidP="009A19DB">
            <w:pPr>
              <w:spacing w:line="276" w:lineRule="auto"/>
              <w:jc w:val="center"/>
              <w:rPr>
                <w:color w:val="FFFFFF" w:themeColor="background1"/>
                <w:sz w:val="20"/>
                <w:szCs w:val="20"/>
              </w:rPr>
            </w:pPr>
            <w:r w:rsidRPr="003B6998">
              <w:rPr>
                <w:color w:val="FFFFFF" w:themeColor="background1"/>
                <w:sz w:val="20"/>
                <w:szCs w:val="20"/>
              </w:rPr>
              <w:t>2023</w:t>
            </w:r>
            <w:r w:rsidR="00A976E2">
              <w:rPr>
                <w:color w:val="FFFFFF" w:themeColor="background1"/>
                <w:sz w:val="20"/>
                <w:szCs w:val="20"/>
              </w:rPr>
              <w:t>-ж.</w:t>
            </w:r>
          </w:p>
        </w:tc>
        <w:tc>
          <w:tcPr>
            <w:tcW w:w="1134" w:type="dxa"/>
            <w:shd w:val="clear" w:color="auto" w:fill="2E74B5" w:themeFill="accent1" w:themeFillShade="BF"/>
          </w:tcPr>
          <w:p w:rsidR="00453FDC" w:rsidRPr="003B6998" w:rsidRDefault="009A19DB" w:rsidP="0076112B">
            <w:pPr>
              <w:spacing w:line="276" w:lineRule="auto"/>
              <w:jc w:val="center"/>
              <w:rPr>
                <w:color w:val="FFFFFF" w:themeColor="background1"/>
                <w:sz w:val="20"/>
                <w:szCs w:val="20"/>
              </w:rPr>
            </w:pPr>
            <w:r>
              <w:rPr>
                <w:color w:val="FFFFFF" w:themeColor="background1"/>
                <w:sz w:val="20"/>
                <w:szCs w:val="20"/>
              </w:rPr>
              <w:t xml:space="preserve">2024 </w:t>
            </w:r>
            <w:r>
              <w:rPr>
                <w:color w:val="FFFFFF" w:themeColor="background1"/>
                <w:sz w:val="20"/>
                <w:szCs w:val="20"/>
                <w:lang w:val="ky-KG"/>
              </w:rPr>
              <w:t>–ж.</w:t>
            </w:r>
            <w:r w:rsidR="00453FDC" w:rsidRPr="003B6998">
              <w:rPr>
                <w:color w:val="FFFFFF" w:themeColor="background1"/>
                <w:sz w:val="20"/>
                <w:szCs w:val="20"/>
              </w:rPr>
              <w:t xml:space="preserve"> </w:t>
            </w:r>
          </w:p>
        </w:tc>
        <w:tc>
          <w:tcPr>
            <w:tcW w:w="993" w:type="dxa"/>
            <w:shd w:val="clear" w:color="auto" w:fill="2E74B5" w:themeFill="accent1" w:themeFillShade="BF"/>
          </w:tcPr>
          <w:p w:rsidR="00453FDC" w:rsidRPr="009A19DB" w:rsidRDefault="009A19DB" w:rsidP="0076112B">
            <w:pPr>
              <w:spacing w:line="276" w:lineRule="auto"/>
              <w:jc w:val="center"/>
              <w:rPr>
                <w:color w:val="FFFFFF" w:themeColor="background1"/>
                <w:sz w:val="20"/>
                <w:szCs w:val="20"/>
                <w:lang w:val="ky-KG"/>
              </w:rPr>
            </w:pPr>
            <w:r>
              <w:rPr>
                <w:color w:val="FFFFFF" w:themeColor="background1"/>
                <w:sz w:val="20"/>
                <w:szCs w:val="20"/>
              </w:rPr>
              <w:t xml:space="preserve">2025 </w:t>
            </w:r>
            <w:r>
              <w:rPr>
                <w:color w:val="FFFFFF" w:themeColor="background1"/>
                <w:sz w:val="20"/>
                <w:szCs w:val="20"/>
                <w:lang w:val="ky-KG"/>
              </w:rPr>
              <w:t>–ж.</w:t>
            </w:r>
          </w:p>
        </w:tc>
      </w:tr>
      <w:tr w:rsidR="00453FDC" w:rsidRPr="003B6998" w:rsidTr="0076112B">
        <w:trPr>
          <w:jc w:val="center"/>
        </w:trPr>
        <w:tc>
          <w:tcPr>
            <w:tcW w:w="1419" w:type="dxa"/>
            <w:vMerge/>
            <w:shd w:val="clear" w:color="auto" w:fill="DEEAF6" w:themeFill="accent1" w:themeFillTint="33"/>
          </w:tcPr>
          <w:p w:rsidR="00453FDC" w:rsidRPr="003B6998" w:rsidRDefault="00453FDC" w:rsidP="0076112B">
            <w:pPr>
              <w:spacing w:line="276" w:lineRule="auto"/>
              <w:jc w:val="center"/>
              <w:rPr>
                <w:sz w:val="20"/>
                <w:szCs w:val="20"/>
              </w:rPr>
            </w:pPr>
          </w:p>
        </w:tc>
        <w:tc>
          <w:tcPr>
            <w:tcW w:w="986"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7,7</w:t>
            </w:r>
          </w:p>
        </w:tc>
        <w:tc>
          <w:tcPr>
            <w:tcW w:w="992"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4,8</w:t>
            </w:r>
          </w:p>
        </w:tc>
        <w:tc>
          <w:tcPr>
            <w:tcW w:w="1134"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3,9</w:t>
            </w:r>
          </w:p>
        </w:tc>
        <w:tc>
          <w:tcPr>
            <w:tcW w:w="1134"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2,5</w:t>
            </w:r>
          </w:p>
        </w:tc>
        <w:tc>
          <w:tcPr>
            <w:tcW w:w="993" w:type="dxa"/>
            <w:shd w:val="clear" w:color="auto" w:fill="DEEAF6" w:themeFill="accent1" w:themeFillTint="33"/>
          </w:tcPr>
          <w:p w:rsidR="00453FDC" w:rsidRPr="003B6998" w:rsidRDefault="00453FDC" w:rsidP="0076112B">
            <w:pPr>
              <w:spacing w:line="276" w:lineRule="auto"/>
              <w:jc w:val="center"/>
              <w:rPr>
                <w:sz w:val="20"/>
                <w:szCs w:val="20"/>
              </w:rPr>
            </w:pPr>
            <w:r>
              <w:rPr>
                <w:sz w:val="20"/>
                <w:szCs w:val="20"/>
              </w:rPr>
              <w:t>0,9</w:t>
            </w:r>
          </w:p>
        </w:tc>
      </w:tr>
    </w:tbl>
    <w:p w:rsidR="000509BB" w:rsidRDefault="000509BB" w:rsidP="000509BB">
      <w:pPr>
        <w:ind w:firstLine="567"/>
        <w:jc w:val="both"/>
        <w:rPr>
          <w:lang w:val="ky-KG"/>
        </w:rPr>
      </w:pPr>
      <w:r>
        <w:t xml:space="preserve">Ошондой эле </w:t>
      </w:r>
      <w:r>
        <w:rPr>
          <w:lang w:val="ky-KG"/>
        </w:rPr>
        <w:t>энергияны көп керектеген өндүрүштүк керектөөчүлөр</w:t>
      </w:r>
      <w:r w:rsidRPr="00BB0EA6">
        <w:t xml:space="preserve"> үчүн сунуш кылынган </w:t>
      </w:r>
      <w:r w:rsidRPr="00290324">
        <w:rPr>
          <w:lang w:val="ky-KG"/>
        </w:rPr>
        <w:t>ОМТС</w:t>
      </w:r>
      <w:r>
        <w:rPr>
          <w:lang w:val="ky-KG"/>
        </w:rPr>
        <w:t>т</w:t>
      </w:r>
      <w:r w:rsidRPr="00BB0EA6">
        <w:t>ын вариантына ылайык, тариф 5,04 сом / кВт саат түзөөрүн же учурдагы тарифке салыштырмалуу жогорулоо 89,5%</w:t>
      </w:r>
      <w:r>
        <w:rPr>
          <w:lang w:val="ky-KG"/>
        </w:rPr>
        <w:t xml:space="preserve"> ды</w:t>
      </w:r>
      <w:r w:rsidRPr="00BB0EA6">
        <w:t xml:space="preserve"> түзөөрүн белгилей кетүү керек. 2020-жылы энергетикалык тутум</w:t>
      </w:r>
      <w:r>
        <w:rPr>
          <w:lang w:val="ky-KG"/>
        </w:rPr>
        <w:t xml:space="preserve"> боюнча</w:t>
      </w:r>
      <w:r w:rsidRPr="00DB32DE">
        <w:rPr>
          <w:sz w:val="19"/>
          <w:szCs w:val="19"/>
          <w:lang w:val="ky-KG"/>
        </w:rPr>
        <w:t xml:space="preserve"> </w:t>
      </w:r>
      <w:r>
        <w:rPr>
          <w:lang w:val="ky-KG"/>
        </w:rPr>
        <w:t>алтын кен өнөр жай</w:t>
      </w:r>
      <w:r w:rsidRPr="00DB32DE">
        <w:rPr>
          <w:lang w:val="ky-KG"/>
        </w:rPr>
        <w:t xml:space="preserve"> ишканалар</w:t>
      </w:r>
      <w:r>
        <w:rPr>
          <w:lang w:val="ky-KG"/>
        </w:rPr>
        <w:t>ына (алтын өндүрүүчү</w:t>
      </w:r>
      <w:r w:rsidRPr="00DB32DE">
        <w:rPr>
          <w:lang w:val="ky-KG"/>
        </w:rPr>
        <w:t xml:space="preserve"> фабрикалар</w:t>
      </w:r>
      <w:r>
        <w:rPr>
          <w:lang w:val="ky-KG"/>
        </w:rPr>
        <w:t>га</w:t>
      </w:r>
      <w:r w:rsidRPr="00DB32DE">
        <w:rPr>
          <w:lang w:val="ky-KG"/>
        </w:rPr>
        <w:t>)</w:t>
      </w:r>
      <w:r>
        <w:rPr>
          <w:lang w:val="ky-KG"/>
        </w:rPr>
        <w:t>, куюучу</w:t>
      </w:r>
      <w:r w:rsidRPr="00DB32DE">
        <w:rPr>
          <w:lang w:val="ky-KG"/>
        </w:rPr>
        <w:t xml:space="preserve"> цехтер</w:t>
      </w:r>
      <w:r>
        <w:rPr>
          <w:lang w:val="ky-KG"/>
        </w:rPr>
        <w:t>ге, а</w:t>
      </w:r>
      <w:r w:rsidRPr="00DB32DE">
        <w:rPr>
          <w:lang w:val="ky-KG"/>
        </w:rPr>
        <w:t>лкоголд</w:t>
      </w:r>
      <w:r>
        <w:rPr>
          <w:lang w:val="ky-KG"/>
        </w:rPr>
        <w:t>ук тармактагы</w:t>
      </w:r>
      <w:r w:rsidRPr="00DB32DE">
        <w:rPr>
          <w:lang w:val="ky-KG"/>
        </w:rPr>
        <w:t xml:space="preserve"> ишканалар</w:t>
      </w:r>
      <w:r>
        <w:rPr>
          <w:lang w:val="ky-KG"/>
        </w:rPr>
        <w:t>га</w:t>
      </w:r>
      <w:r>
        <w:t xml:space="preserve"> электр </w:t>
      </w:r>
      <w:r>
        <w:rPr>
          <w:lang w:val="ky-KG"/>
        </w:rPr>
        <w:t>энергиясын</w:t>
      </w:r>
      <w:r>
        <w:t xml:space="preserve"> өндүрүмдүү берүү </w:t>
      </w:r>
      <w:r>
        <w:rPr>
          <w:lang w:val="ky-KG"/>
        </w:rPr>
        <w:t>586</w:t>
      </w:r>
      <w:r>
        <w:t>,</w:t>
      </w:r>
      <w:r>
        <w:rPr>
          <w:lang w:val="ky-KG"/>
        </w:rPr>
        <w:t>7</w:t>
      </w:r>
      <w:r>
        <w:t xml:space="preserve"> млн кВт саатты </w:t>
      </w:r>
      <w:r w:rsidRPr="00BB0EA6">
        <w:t>(анын ичинде Кумтөр 2</w:t>
      </w:r>
      <w:r>
        <w:t xml:space="preserve">86,8 млн кВт саат), киреше 1 </w:t>
      </w:r>
      <w:r>
        <w:rPr>
          <w:lang w:val="ky-KG"/>
        </w:rPr>
        <w:t>506</w:t>
      </w:r>
      <w:r w:rsidRPr="00BB0EA6">
        <w:t xml:space="preserve">,3 млн сомду түздү. Сунушталган тарифтерди колдонууда, энергетика </w:t>
      </w:r>
      <w:r>
        <w:t xml:space="preserve">тутумунун кирешесинин өсүшү 1 </w:t>
      </w:r>
      <w:r>
        <w:rPr>
          <w:lang w:val="ky-KG"/>
        </w:rPr>
        <w:t>450</w:t>
      </w:r>
      <w:r>
        <w:t>,</w:t>
      </w:r>
      <w:r>
        <w:rPr>
          <w:lang w:val="ky-KG"/>
        </w:rPr>
        <w:t>6</w:t>
      </w:r>
      <w:r w:rsidRPr="00BB0EA6">
        <w:t xml:space="preserve"> миллион сомду түзөт. Энергетика тармагында кошумча </w:t>
      </w:r>
      <w:r>
        <w:rPr>
          <w:lang w:val="ky-KG"/>
        </w:rPr>
        <w:t xml:space="preserve">акча </w:t>
      </w:r>
      <w:r w:rsidRPr="00BB0EA6">
        <w:t>каражатт</w:t>
      </w:r>
      <w:r>
        <w:rPr>
          <w:lang w:val="ky-KG"/>
        </w:rPr>
        <w:t>арын</w:t>
      </w:r>
      <w:r w:rsidRPr="00BB0EA6">
        <w:t xml:space="preserve">ын болушу жабдууларды өз убагында алмаштырууга жана оңдоп-түзөөгө мүмкүндүк берет, ошону менен </w:t>
      </w:r>
      <w:r>
        <w:rPr>
          <w:lang w:val="ky-KG"/>
        </w:rPr>
        <w:t xml:space="preserve">бирге </w:t>
      </w:r>
      <w:r w:rsidRPr="00BB0EA6">
        <w:t>авариялык өчүрүүлөрдүн санын кыскартат.</w:t>
      </w:r>
    </w:p>
    <w:p w:rsidR="00B409F4" w:rsidRPr="000509BB" w:rsidRDefault="00B409F4" w:rsidP="009A19DB">
      <w:pPr>
        <w:spacing w:line="276" w:lineRule="auto"/>
        <w:ind w:firstLine="708"/>
        <w:jc w:val="both"/>
        <w:rPr>
          <w:lang w:val="ky-KG"/>
        </w:rPr>
      </w:pPr>
    </w:p>
    <w:p w:rsidR="00B409F4" w:rsidRDefault="00B409F4" w:rsidP="009A19DB">
      <w:pPr>
        <w:spacing w:line="276" w:lineRule="auto"/>
        <w:ind w:firstLine="708"/>
        <w:jc w:val="both"/>
      </w:pPr>
    </w:p>
    <w:p w:rsidR="00B409F4" w:rsidRDefault="00B409F4" w:rsidP="009A19DB">
      <w:pPr>
        <w:spacing w:line="276" w:lineRule="auto"/>
        <w:ind w:firstLine="708"/>
        <w:jc w:val="both"/>
      </w:pPr>
    </w:p>
    <w:p w:rsidR="00B409F4" w:rsidRDefault="00B409F4" w:rsidP="009A19DB">
      <w:pPr>
        <w:spacing w:line="276" w:lineRule="auto"/>
        <w:ind w:firstLine="708"/>
        <w:jc w:val="both"/>
      </w:pPr>
    </w:p>
    <w:p w:rsidR="00B409F4" w:rsidRDefault="00B409F4" w:rsidP="009A19DB">
      <w:pPr>
        <w:spacing w:line="276" w:lineRule="auto"/>
        <w:ind w:firstLine="708"/>
        <w:jc w:val="both"/>
      </w:pPr>
    </w:p>
    <w:p w:rsidR="00B409F4" w:rsidRDefault="00B409F4" w:rsidP="009A19DB">
      <w:pPr>
        <w:spacing w:line="276" w:lineRule="auto"/>
        <w:ind w:firstLine="708"/>
        <w:jc w:val="both"/>
      </w:pPr>
    </w:p>
    <w:p w:rsidR="00B409F4" w:rsidRDefault="00B409F4" w:rsidP="009A19DB">
      <w:pPr>
        <w:spacing w:line="276" w:lineRule="auto"/>
        <w:ind w:firstLine="708"/>
        <w:jc w:val="both"/>
      </w:pPr>
    </w:p>
    <w:sectPr w:rsidR="00B409F4" w:rsidSect="00B51033">
      <w:footerReference w:type="default" r:id="rId14"/>
      <w:pgSz w:w="11906" w:h="16838"/>
      <w:pgMar w:top="709"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8EC" w:rsidRDefault="00D238EC">
      <w:r>
        <w:separator/>
      </w:r>
    </w:p>
  </w:endnote>
  <w:endnote w:type="continuationSeparator" w:id="0">
    <w:p w:rsidR="00D238EC" w:rsidRDefault="00D23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1C4" w:rsidRDefault="003711C4" w:rsidP="007D12A5">
    <w:pPr>
      <w:pStyle w:val="af1"/>
      <w:jc w:val="right"/>
    </w:pPr>
    <w:r>
      <w:fldChar w:fldCharType="begin"/>
    </w:r>
    <w:r>
      <w:instrText xml:space="preserve"> PAGE   \* MERGEFORMAT </w:instrText>
    </w:r>
    <w:r>
      <w:fldChar w:fldCharType="separate"/>
    </w:r>
    <w:r w:rsidR="00352BF7">
      <w:rPr>
        <w:noProof/>
      </w:rPr>
      <w:t>12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8EC" w:rsidRDefault="00D238EC">
      <w:r>
        <w:separator/>
      </w:r>
    </w:p>
  </w:footnote>
  <w:footnote w:type="continuationSeparator" w:id="0">
    <w:p w:rsidR="00D238EC" w:rsidRDefault="00D238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63C63E9E"/>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2C62641"/>
    <w:multiLevelType w:val="hybridMultilevel"/>
    <w:tmpl w:val="6CB271FE"/>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3B018FF"/>
    <w:multiLevelType w:val="hybridMultilevel"/>
    <w:tmpl w:val="747AD550"/>
    <w:lvl w:ilvl="0" w:tplc="FB0A42AE">
      <w:start w:val="1"/>
      <w:numFmt w:val="lowerRoman"/>
      <w:lvlText w:val="(%1)"/>
      <w:lvlJc w:val="left"/>
      <w:pPr>
        <w:ind w:left="1476" w:hanging="720"/>
      </w:pPr>
      <w:rPr>
        <w:rFonts w:hint="default"/>
      </w:rPr>
    </w:lvl>
    <w:lvl w:ilvl="1" w:tplc="04190019" w:tentative="1">
      <w:start w:val="1"/>
      <w:numFmt w:val="lowerLetter"/>
      <w:lvlText w:val="%2."/>
      <w:lvlJc w:val="left"/>
      <w:pPr>
        <w:ind w:left="1836" w:hanging="360"/>
      </w:pPr>
    </w:lvl>
    <w:lvl w:ilvl="2" w:tplc="0419001B" w:tentative="1">
      <w:start w:val="1"/>
      <w:numFmt w:val="lowerRoman"/>
      <w:lvlText w:val="%3."/>
      <w:lvlJc w:val="right"/>
      <w:pPr>
        <w:ind w:left="2556" w:hanging="180"/>
      </w:pPr>
    </w:lvl>
    <w:lvl w:ilvl="3" w:tplc="0419000F" w:tentative="1">
      <w:start w:val="1"/>
      <w:numFmt w:val="decimal"/>
      <w:lvlText w:val="%4."/>
      <w:lvlJc w:val="left"/>
      <w:pPr>
        <w:ind w:left="3276" w:hanging="360"/>
      </w:pPr>
    </w:lvl>
    <w:lvl w:ilvl="4" w:tplc="04190019" w:tentative="1">
      <w:start w:val="1"/>
      <w:numFmt w:val="lowerLetter"/>
      <w:lvlText w:val="%5."/>
      <w:lvlJc w:val="left"/>
      <w:pPr>
        <w:ind w:left="3996" w:hanging="360"/>
      </w:pPr>
    </w:lvl>
    <w:lvl w:ilvl="5" w:tplc="0419001B" w:tentative="1">
      <w:start w:val="1"/>
      <w:numFmt w:val="lowerRoman"/>
      <w:lvlText w:val="%6."/>
      <w:lvlJc w:val="right"/>
      <w:pPr>
        <w:ind w:left="4716" w:hanging="180"/>
      </w:pPr>
    </w:lvl>
    <w:lvl w:ilvl="6" w:tplc="0419000F" w:tentative="1">
      <w:start w:val="1"/>
      <w:numFmt w:val="decimal"/>
      <w:lvlText w:val="%7."/>
      <w:lvlJc w:val="left"/>
      <w:pPr>
        <w:ind w:left="5436" w:hanging="360"/>
      </w:pPr>
    </w:lvl>
    <w:lvl w:ilvl="7" w:tplc="04190019" w:tentative="1">
      <w:start w:val="1"/>
      <w:numFmt w:val="lowerLetter"/>
      <w:lvlText w:val="%8."/>
      <w:lvlJc w:val="left"/>
      <w:pPr>
        <w:ind w:left="6156" w:hanging="360"/>
      </w:pPr>
    </w:lvl>
    <w:lvl w:ilvl="8" w:tplc="0419001B" w:tentative="1">
      <w:start w:val="1"/>
      <w:numFmt w:val="lowerRoman"/>
      <w:lvlText w:val="%9."/>
      <w:lvlJc w:val="right"/>
      <w:pPr>
        <w:ind w:left="6876" w:hanging="180"/>
      </w:pPr>
    </w:lvl>
  </w:abstractNum>
  <w:abstractNum w:abstractNumId="3" w15:restartNumberingAfterBreak="0">
    <w:nsid w:val="097746BE"/>
    <w:multiLevelType w:val="hybridMultilevel"/>
    <w:tmpl w:val="3A8A0E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A133D67"/>
    <w:multiLevelType w:val="hybridMultilevel"/>
    <w:tmpl w:val="A0D8ED30"/>
    <w:lvl w:ilvl="0" w:tplc="187A74B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1F34FA9"/>
    <w:multiLevelType w:val="hybridMultilevel"/>
    <w:tmpl w:val="BA98D5F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2D06267"/>
    <w:multiLevelType w:val="hybridMultilevel"/>
    <w:tmpl w:val="C754915A"/>
    <w:lvl w:ilvl="0" w:tplc="C722129A">
      <w:start w:val="1"/>
      <w:numFmt w:val="bullet"/>
      <w:lvlText w:val="•"/>
      <w:lvlJc w:val="left"/>
      <w:pPr>
        <w:tabs>
          <w:tab w:val="num" w:pos="720"/>
        </w:tabs>
        <w:ind w:left="720" w:hanging="360"/>
      </w:pPr>
      <w:rPr>
        <w:rFonts w:ascii="Times New Roman" w:hAnsi="Times New Roman" w:hint="default"/>
      </w:rPr>
    </w:lvl>
    <w:lvl w:ilvl="1" w:tplc="FC20E9EC" w:tentative="1">
      <w:start w:val="1"/>
      <w:numFmt w:val="bullet"/>
      <w:lvlText w:val="•"/>
      <w:lvlJc w:val="left"/>
      <w:pPr>
        <w:tabs>
          <w:tab w:val="num" w:pos="1440"/>
        </w:tabs>
        <w:ind w:left="1440" w:hanging="360"/>
      </w:pPr>
      <w:rPr>
        <w:rFonts w:ascii="Times New Roman" w:hAnsi="Times New Roman" w:hint="default"/>
      </w:rPr>
    </w:lvl>
    <w:lvl w:ilvl="2" w:tplc="9D2AE176" w:tentative="1">
      <w:start w:val="1"/>
      <w:numFmt w:val="bullet"/>
      <w:lvlText w:val="•"/>
      <w:lvlJc w:val="left"/>
      <w:pPr>
        <w:tabs>
          <w:tab w:val="num" w:pos="2160"/>
        </w:tabs>
        <w:ind w:left="2160" w:hanging="360"/>
      </w:pPr>
      <w:rPr>
        <w:rFonts w:ascii="Times New Roman" w:hAnsi="Times New Roman" w:hint="default"/>
      </w:rPr>
    </w:lvl>
    <w:lvl w:ilvl="3" w:tplc="FBDCE0E2" w:tentative="1">
      <w:start w:val="1"/>
      <w:numFmt w:val="bullet"/>
      <w:lvlText w:val="•"/>
      <w:lvlJc w:val="left"/>
      <w:pPr>
        <w:tabs>
          <w:tab w:val="num" w:pos="2880"/>
        </w:tabs>
        <w:ind w:left="2880" w:hanging="360"/>
      </w:pPr>
      <w:rPr>
        <w:rFonts w:ascii="Times New Roman" w:hAnsi="Times New Roman" w:hint="default"/>
      </w:rPr>
    </w:lvl>
    <w:lvl w:ilvl="4" w:tplc="D1C041D2" w:tentative="1">
      <w:start w:val="1"/>
      <w:numFmt w:val="bullet"/>
      <w:lvlText w:val="•"/>
      <w:lvlJc w:val="left"/>
      <w:pPr>
        <w:tabs>
          <w:tab w:val="num" w:pos="3600"/>
        </w:tabs>
        <w:ind w:left="3600" w:hanging="360"/>
      </w:pPr>
      <w:rPr>
        <w:rFonts w:ascii="Times New Roman" w:hAnsi="Times New Roman" w:hint="default"/>
      </w:rPr>
    </w:lvl>
    <w:lvl w:ilvl="5" w:tplc="9B768E40" w:tentative="1">
      <w:start w:val="1"/>
      <w:numFmt w:val="bullet"/>
      <w:lvlText w:val="•"/>
      <w:lvlJc w:val="left"/>
      <w:pPr>
        <w:tabs>
          <w:tab w:val="num" w:pos="4320"/>
        </w:tabs>
        <w:ind w:left="4320" w:hanging="360"/>
      </w:pPr>
      <w:rPr>
        <w:rFonts w:ascii="Times New Roman" w:hAnsi="Times New Roman" w:hint="default"/>
      </w:rPr>
    </w:lvl>
    <w:lvl w:ilvl="6" w:tplc="D4F42738" w:tentative="1">
      <w:start w:val="1"/>
      <w:numFmt w:val="bullet"/>
      <w:lvlText w:val="•"/>
      <w:lvlJc w:val="left"/>
      <w:pPr>
        <w:tabs>
          <w:tab w:val="num" w:pos="5040"/>
        </w:tabs>
        <w:ind w:left="5040" w:hanging="360"/>
      </w:pPr>
      <w:rPr>
        <w:rFonts w:ascii="Times New Roman" w:hAnsi="Times New Roman" w:hint="default"/>
      </w:rPr>
    </w:lvl>
    <w:lvl w:ilvl="7" w:tplc="D5860396" w:tentative="1">
      <w:start w:val="1"/>
      <w:numFmt w:val="bullet"/>
      <w:lvlText w:val="•"/>
      <w:lvlJc w:val="left"/>
      <w:pPr>
        <w:tabs>
          <w:tab w:val="num" w:pos="5760"/>
        </w:tabs>
        <w:ind w:left="5760" w:hanging="360"/>
      </w:pPr>
      <w:rPr>
        <w:rFonts w:ascii="Times New Roman" w:hAnsi="Times New Roman" w:hint="default"/>
      </w:rPr>
    </w:lvl>
    <w:lvl w:ilvl="8" w:tplc="FA8C634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4954FC2"/>
    <w:multiLevelType w:val="hybridMultilevel"/>
    <w:tmpl w:val="E278B8C2"/>
    <w:lvl w:ilvl="0" w:tplc="8D40492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BE195A"/>
    <w:multiLevelType w:val="hybridMultilevel"/>
    <w:tmpl w:val="E278B8C2"/>
    <w:lvl w:ilvl="0" w:tplc="8D40492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EAD0B09"/>
    <w:multiLevelType w:val="hybridMultilevel"/>
    <w:tmpl w:val="646AC9CE"/>
    <w:lvl w:ilvl="0" w:tplc="8D4049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435E18"/>
    <w:multiLevelType w:val="hybridMultilevel"/>
    <w:tmpl w:val="A8649676"/>
    <w:lvl w:ilvl="0" w:tplc="C6A43C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8E64611"/>
    <w:multiLevelType w:val="hybridMultilevel"/>
    <w:tmpl w:val="42425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54027E"/>
    <w:multiLevelType w:val="hybridMultilevel"/>
    <w:tmpl w:val="41DACE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CC25AE9"/>
    <w:multiLevelType w:val="hybridMultilevel"/>
    <w:tmpl w:val="8DA8E652"/>
    <w:lvl w:ilvl="0" w:tplc="75C44DE4">
      <w:start w:val="1"/>
      <w:numFmt w:val="lowerLetter"/>
      <w:lvlText w:val="%1)"/>
      <w:lvlJc w:val="left"/>
      <w:pPr>
        <w:ind w:left="1065" w:hanging="705"/>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AE351C"/>
    <w:multiLevelType w:val="hybridMultilevel"/>
    <w:tmpl w:val="2AF41C86"/>
    <w:lvl w:ilvl="0" w:tplc="F35E25A8">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5" w15:restartNumberingAfterBreak="0">
    <w:nsid w:val="310B2421"/>
    <w:multiLevelType w:val="hybridMultilevel"/>
    <w:tmpl w:val="710414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10F0EED"/>
    <w:multiLevelType w:val="hybridMultilevel"/>
    <w:tmpl w:val="4114107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2C7194"/>
    <w:multiLevelType w:val="hybridMultilevel"/>
    <w:tmpl w:val="3BE87F6A"/>
    <w:lvl w:ilvl="0" w:tplc="4EEAE93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727FCC"/>
    <w:multiLevelType w:val="hybridMultilevel"/>
    <w:tmpl w:val="28E2E7C2"/>
    <w:lvl w:ilvl="0" w:tplc="DF36B5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3CA6983"/>
    <w:multiLevelType w:val="hybridMultilevel"/>
    <w:tmpl w:val="14FA3EC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4982FDD"/>
    <w:multiLevelType w:val="multilevel"/>
    <w:tmpl w:val="50043B4E"/>
    <w:lvl w:ilvl="0">
      <w:start w:val="1"/>
      <w:numFmt w:val="upperRoman"/>
      <w:lvlText w:val="%1."/>
      <w:lvlJc w:val="left"/>
      <w:pPr>
        <w:ind w:left="1429" w:hanging="720"/>
      </w:pPr>
      <w:rPr>
        <w:rFonts w:hint="default"/>
      </w:rPr>
    </w:lvl>
    <w:lvl w:ilvl="1">
      <w:start w:val="1"/>
      <w:numFmt w:val="decimal"/>
      <w:isLgl/>
      <w:lvlText w:val="%1.%2."/>
      <w:lvlJc w:val="left"/>
      <w:pPr>
        <w:ind w:left="1215" w:hanging="360"/>
      </w:pPr>
      <w:rPr>
        <w:rFonts w:hint="default"/>
        <w:i/>
      </w:rPr>
    </w:lvl>
    <w:lvl w:ilvl="2">
      <w:start w:val="1"/>
      <w:numFmt w:val="decimal"/>
      <w:isLgl/>
      <w:lvlText w:val="%1.%2.%3."/>
      <w:lvlJc w:val="left"/>
      <w:pPr>
        <w:ind w:left="1721" w:hanging="720"/>
      </w:pPr>
      <w:rPr>
        <w:rFonts w:hint="default"/>
      </w:rPr>
    </w:lvl>
    <w:lvl w:ilvl="3">
      <w:start w:val="1"/>
      <w:numFmt w:val="decimal"/>
      <w:isLgl/>
      <w:lvlText w:val="%1.%2.%3.%4."/>
      <w:lvlJc w:val="left"/>
      <w:pPr>
        <w:ind w:left="1867" w:hanging="720"/>
      </w:pPr>
      <w:rPr>
        <w:rFonts w:hint="default"/>
      </w:rPr>
    </w:lvl>
    <w:lvl w:ilvl="4">
      <w:start w:val="1"/>
      <w:numFmt w:val="decimal"/>
      <w:isLgl/>
      <w:lvlText w:val="%1.%2.%3.%4.%5."/>
      <w:lvlJc w:val="left"/>
      <w:pPr>
        <w:ind w:left="2373" w:hanging="1080"/>
      </w:pPr>
      <w:rPr>
        <w:rFonts w:hint="default"/>
      </w:rPr>
    </w:lvl>
    <w:lvl w:ilvl="5">
      <w:start w:val="1"/>
      <w:numFmt w:val="decimal"/>
      <w:isLgl/>
      <w:lvlText w:val="%1.%2.%3.%4.%5.%6."/>
      <w:lvlJc w:val="left"/>
      <w:pPr>
        <w:ind w:left="2519" w:hanging="1080"/>
      </w:pPr>
      <w:rPr>
        <w:rFonts w:hint="default"/>
      </w:rPr>
    </w:lvl>
    <w:lvl w:ilvl="6">
      <w:start w:val="1"/>
      <w:numFmt w:val="decimal"/>
      <w:isLgl/>
      <w:lvlText w:val="%1.%2.%3.%4.%5.%6.%7."/>
      <w:lvlJc w:val="left"/>
      <w:pPr>
        <w:ind w:left="3025" w:hanging="1440"/>
      </w:pPr>
      <w:rPr>
        <w:rFonts w:hint="default"/>
      </w:rPr>
    </w:lvl>
    <w:lvl w:ilvl="7">
      <w:start w:val="1"/>
      <w:numFmt w:val="decimal"/>
      <w:isLgl/>
      <w:lvlText w:val="%1.%2.%3.%4.%5.%6.%7.%8."/>
      <w:lvlJc w:val="left"/>
      <w:pPr>
        <w:ind w:left="3171" w:hanging="1440"/>
      </w:pPr>
      <w:rPr>
        <w:rFonts w:hint="default"/>
      </w:rPr>
    </w:lvl>
    <w:lvl w:ilvl="8">
      <w:start w:val="1"/>
      <w:numFmt w:val="decimal"/>
      <w:isLgl/>
      <w:lvlText w:val="%1.%2.%3.%4.%5.%6.%7.%8.%9."/>
      <w:lvlJc w:val="left"/>
      <w:pPr>
        <w:ind w:left="3677" w:hanging="1800"/>
      </w:pPr>
      <w:rPr>
        <w:rFonts w:hint="default"/>
      </w:rPr>
    </w:lvl>
  </w:abstractNum>
  <w:abstractNum w:abstractNumId="21" w15:restartNumberingAfterBreak="0">
    <w:nsid w:val="44C201AA"/>
    <w:multiLevelType w:val="hybridMultilevel"/>
    <w:tmpl w:val="0BFC075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33549"/>
    <w:multiLevelType w:val="hybridMultilevel"/>
    <w:tmpl w:val="D0A853C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45157497"/>
    <w:multiLevelType w:val="hybridMultilevel"/>
    <w:tmpl w:val="C07CE67A"/>
    <w:lvl w:ilvl="0" w:tplc="B3DC7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58D7404"/>
    <w:multiLevelType w:val="multilevel"/>
    <w:tmpl w:val="0409001D"/>
    <w:lvl w:ilvl="0">
      <w:start w:val="1"/>
      <w:numFmt w:val="decimal"/>
      <w:lvlText w:val="%1)"/>
      <w:lvlJc w:val="left"/>
      <w:pPr>
        <w:ind w:left="107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A75044"/>
    <w:multiLevelType w:val="hybridMultilevel"/>
    <w:tmpl w:val="E30CF35C"/>
    <w:lvl w:ilvl="0" w:tplc="5DC4ACA0">
      <w:start w:val="5"/>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15:restartNumberingAfterBreak="0">
    <w:nsid w:val="47A4131D"/>
    <w:multiLevelType w:val="hybridMultilevel"/>
    <w:tmpl w:val="865CD826"/>
    <w:lvl w:ilvl="0" w:tplc="24DA272E">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7" w15:restartNumberingAfterBreak="0">
    <w:nsid w:val="47C93673"/>
    <w:multiLevelType w:val="hybridMultilevel"/>
    <w:tmpl w:val="3D34868A"/>
    <w:lvl w:ilvl="0" w:tplc="DE4E15A2">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482C0E60"/>
    <w:multiLevelType w:val="hybridMultilevel"/>
    <w:tmpl w:val="134A8602"/>
    <w:lvl w:ilvl="0" w:tplc="269C94FC">
      <w:start w:val="1"/>
      <w:numFmt w:val="decimal"/>
      <w:lvlText w:val="%1)"/>
      <w:lvlJc w:val="left"/>
      <w:pPr>
        <w:ind w:left="1556"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286C3D"/>
    <w:multiLevelType w:val="hybridMultilevel"/>
    <w:tmpl w:val="DB366528"/>
    <w:lvl w:ilvl="0" w:tplc="ADB69134">
      <w:start w:val="1"/>
      <w:numFmt w:val="lowerLetter"/>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724A54"/>
    <w:multiLevelType w:val="hybridMultilevel"/>
    <w:tmpl w:val="2DFC7520"/>
    <w:lvl w:ilvl="0" w:tplc="F306C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00E6E60"/>
    <w:multiLevelType w:val="hybridMultilevel"/>
    <w:tmpl w:val="6AE2E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AB2B1D"/>
    <w:multiLevelType w:val="hybridMultilevel"/>
    <w:tmpl w:val="A8649676"/>
    <w:lvl w:ilvl="0" w:tplc="C6A43C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5C29528D"/>
    <w:multiLevelType w:val="hybridMultilevel"/>
    <w:tmpl w:val="84B212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26755E7"/>
    <w:multiLevelType w:val="hybridMultilevel"/>
    <w:tmpl w:val="790AD7CE"/>
    <w:lvl w:ilvl="0" w:tplc="297A892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6981A7B"/>
    <w:multiLevelType w:val="hybridMultilevel"/>
    <w:tmpl w:val="3E0818D4"/>
    <w:lvl w:ilvl="0" w:tplc="04190005">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6" w15:restartNumberingAfterBreak="0">
    <w:nsid w:val="6A49373B"/>
    <w:multiLevelType w:val="hybridMultilevel"/>
    <w:tmpl w:val="4A621162"/>
    <w:lvl w:ilvl="0" w:tplc="3F285AD6">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8" w15:restartNumberingAfterBreak="0">
    <w:nsid w:val="6B986DDF"/>
    <w:multiLevelType w:val="hybridMultilevel"/>
    <w:tmpl w:val="C0121418"/>
    <w:lvl w:ilvl="0" w:tplc="04190005">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9" w15:restartNumberingAfterBreak="0">
    <w:nsid w:val="71B03FFC"/>
    <w:multiLevelType w:val="hybridMultilevel"/>
    <w:tmpl w:val="646AC9CE"/>
    <w:lvl w:ilvl="0" w:tplc="8D4049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117693"/>
    <w:multiLevelType w:val="hybridMultilevel"/>
    <w:tmpl w:val="57A01C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6"/>
  </w:num>
  <w:num w:numId="2">
    <w:abstractNumId w:val="24"/>
  </w:num>
  <w:num w:numId="3">
    <w:abstractNumId w:val="37"/>
  </w:num>
  <w:num w:numId="4">
    <w:abstractNumId w:val="28"/>
  </w:num>
  <w:num w:numId="5">
    <w:abstractNumId w:val="13"/>
  </w:num>
  <w:num w:numId="6">
    <w:abstractNumId w:val="32"/>
  </w:num>
  <w:num w:numId="7">
    <w:abstractNumId w:val="19"/>
  </w:num>
  <w:num w:numId="8">
    <w:abstractNumId w:val="36"/>
  </w:num>
  <w:num w:numId="9">
    <w:abstractNumId w:val="10"/>
  </w:num>
  <w:num w:numId="10">
    <w:abstractNumId w:val="2"/>
  </w:num>
  <w:num w:numId="11">
    <w:abstractNumId w:val="9"/>
  </w:num>
  <w:num w:numId="12">
    <w:abstractNumId w:val="21"/>
  </w:num>
  <w:num w:numId="13">
    <w:abstractNumId w:val="29"/>
  </w:num>
  <w:num w:numId="14">
    <w:abstractNumId w:val="39"/>
  </w:num>
  <w:num w:numId="15">
    <w:abstractNumId w:val="40"/>
  </w:num>
  <w:num w:numId="16">
    <w:abstractNumId w:val="38"/>
  </w:num>
  <w:num w:numId="17">
    <w:abstractNumId w:val="35"/>
  </w:num>
  <w:num w:numId="18">
    <w:abstractNumId w:val="18"/>
  </w:num>
  <w:num w:numId="19">
    <w:abstractNumId w:val="14"/>
  </w:num>
  <w:num w:numId="20">
    <w:abstractNumId w:val="15"/>
  </w:num>
  <w:num w:numId="21">
    <w:abstractNumId w:val="3"/>
  </w:num>
  <w:num w:numId="22">
    <w:abstractNumId w:val="5"/>
  </w:num>
  <w:num w:numId="23">
    <w:abstractNumId w:val="1"/>
  </w:num>
  <w:num w:numId="24">
    <w:abstractNumId w:val="22"/>
  </w:num>
  <w:num w:numId="25">
    <w:abstractNumId w:val="11"/>
  </w:num>
  <w:num w:numId="26">
    <w:abstractNumId w:val="31"/>
  </w:num>
  <w:num w:numId="27">
    <w:abstractNumId w:val="7"/>
  </w:num>
  <w:num w:numId="28">
    <w:abstractNumId w:val="34"/>
  </w:num>
  <w:num w:numId="29">
    <w:abstractNumId w:val="8"/>
  </w:num>
  <w:num w:numId="30">
    <w:abstractNumId w:val="27"/>
  </w:num>
  <w:num w:numId="31">
    <w:abstractNumId w:val="6"/>
  </w:num>
  <w:num w:numId="32">
    <w:abstractNumId w:val="12"/>
  </w:num>
  <w:num w:numId="33">
    <w:abstractNumId w:val="33"/>
  </w:num>
  <w:num w:numId="34">
    <w:abstractNumId w:val="4"/>
  </w:num>
  <w:num w:numId="35">
    <w:abstractNumId w:val="17"/>
  </w:num>
  <w:num w:numId="36">
    <w:abstractNumId w:val="20"/>
  </w:num>
  <w:num w:numId="37">
    <w:abstractNumId w:val="23"/>
  </w:num>
  <w:num w:numId="38">
    <w:abstractNumId w:val="30"/>
  </w:num>
  <w:num w:numId="39">
    <w:abstractNumId w:val="26"/>
  </w:num>
  <w:num w:numId="40">
    <w:abstractNumId w:val="0"/>
  </w:num>
  <w:num w:numId="41">
    <w:abstractNumId w:val="25"/>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21"/>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D12A5"/>
    <w:rsid w:val="00002AF8"/>
    <w:rsid w:val="00007325"/>
    <w:rsid w:val="000138E5"/>
    <w:rsid w:val="000139B8"/>
    <w:rsid w:val="000147B6"/>
    <w:rsid w:val="00014CEB"/>
    <w:rsid w:val="00026089"/>
    <w:rsid w:val="000369C7"/>
    <w:rsid w:val="00037564"/>
    <w:rsid w:val="000509BB"/>
    <w:rsid w:val="00050CDF"/>
    <w:rsid w:val="00051C01"/>
    <w:rsid w:val="000560BD"/>
    <w:rsid w:val="00060110"/>
    <w:rsid w:val="00063F4D"/>
    <w:rsid w:val="0006701B"/>
    <w:rsid w:val="0007095A"/>
    <w:rsid w:val="00075003"/>
    <w:rsid w:val="0007522B"/>
    <w:rsid w:val="0007591A"/>
    <w:rsid w:val="00075F4E"/>
    <w:rsid w:val="0008720B"/>
    <w:rsid w:val="000919E7"/>
    <w:rsid w:val="00097518"/>
    <w:rsid w:val="000A1C8F"/>
    <w:rsid w:val="000A73FA"/>
    <w:rsid w:val="000C4640"/>
    <w:rsid w:val="000C53B7"/>
    <w:rsid w:val="000C6AA5"/>
    <w:rsid w:val="000C6CE9"/>
    <w:rsid w:val="000C7FFD"/>
    <w:rsid w:val="000D0AC4"/>
    <w:rsid w:val="000D156B"/>
    <w:rsid w:val="000E11B4"/>
    <w:rsid w:val="000E1BB6"/>
    <w:rsid w:val="000F021D"/>
    <w:rsid w:val="00103D4F"/>
    <w:rsid w:val="00117B32"/>
    <w:rsid w:val="00117CD7"/>
    <w:rsid w:val="00122CC0"/>
    <w:rsid w:val="001341E1"/>
    <w:rsid w:val="00134D0A"/>
    <w:rsid w:val="00141E52"/>
    <w:rsid w:val="001423D6"/>
    <w:rsid w:val="001444B5"/>
    <w:rsid w:val="00145BC0"/>
    <w:rsid w:val="00147F57"/>
    <w:rsid w:val="00160AFD"/>
    <w:rsid w:val="00166AEB"/>
    <w:rsid w:val="001701AF"/>
    <w:rsid w:val="00172D3F"/>
    <w:rsid w:val="00173E53"/>
    <w:rsid w:val="00183109"/>
    <w:rsid w:val="00187F2B"/>
    <w:rsid w:val="00190AAB"/>
    <w:rsid w:val="00190F0F"/>
    <w:rsid w:val="00191674"/>
    <w:rsid w:val="00196ADC"/>
    <w:rsid w:val="001976E3"/>
    <w:rsid w:val="001A3ABE"/>
    <w:rsid w:val="001A4888"/>
    <w:rsid w:val="001B051E"/>
    <w:rsid w:val="001D142E"/>
    <w:rsid w:val="001D30DB"/>
    <w:rsid w:val="001D43F3"/>
    <w:rsid w:val="001E6ADA"/>
    <w:rsid w:val="001F2996"/>
    <w:rsid w:val="001F5421"/>
    <w:rsid w:val="002045D5"/>
    <w:rsid w:val="002057E1"/>
    <w:rsid w:val="0021155A"/>
    <w:rsid w:val="0021498C"/>
    <w:rsid w:val="0021522F"/>
    <w:rsid w:val="00215F3F"/>
    <w:rsid w:val="00224F75"/>
    <w:rsid w:val="00226AEC"/>
    <w:rsid w:val="00234EC9"/>
    <w:rsid w:val="002700F5"/>
    <w:rsid w:val="0027168F"/>
    <w:rsid w:val="0027649B"/>
    <w:rsid w:val="00276818"/>
    <w:rsid w:val="00284DF2"/>
    <w:rsid w:val="00290324"/>
    <w:rsid w:val="002A2DC0"/>
    <w:rsid w:val="002B21E9"/>
    <w:rsid w:val="002B53BD"/>
    <w:rsid w:val="002B6D90"/>
    <w:rsid w:val="002C7EB6"/>
    <w:rsid w:val="002D59BB"/>
    <w:rsid w:val="002E05BB"/>
    <w:rsid w:val="002E0FAC"/>
    <w:rsid w:val="002E7475"/>
    <w:rsid w:val="002F3763"/>
    <w:rsid w:val="00302324"/>
    <w:rsid w:val="00312AB5"/>
    <w:rsid w:val="00315627"/>
    <w:rsid w:val="00324DBD"/>
    <w:rsid w:val="00333FCF"/>
    <w:rsid w:val="00335973"/>
    <w:rsid w:val="00335B2F"/>
    <w:rsid w:val="0034522D"/>
    <w:rsid w:val="0035244C"/>
    <w:rsid w:val="00352BF7"/>
    <w:rsid w:val="00354CB9"/>
    <w:rsid w:val="003552F3"/>
    <w:rsid w:val="00362B08"/>
    <w:rsid w:val="00365A2E"/>
    <w:rsid w:val="00366CBA"/>
    <w:rsid w:val="003711C4"/>
    <w:rsid w:val="00380C59"/>
    <w:rsid w:val="00381AF7"/>
    <w:rsid w:val="003917E9"/>
    <w:rsid w:val="00394B70"/>
    <w:rsid w:val="003A00C9"/>
    <w:rsid w:val="003A709C"/>
    <w:rsid w:val="003A7748"/>
    <w:rsid w:val="003B1E05"/>
    <w:rsid w:val="003B6998"/>
    <w:rsid w:val="003C39A6"/>
    <w:rsid w:val="003D0A4B"/>
    <w:rsid w:val="003D1769"/>
    <w:rsid w:val="003E0A02"/>
    <w:rsid w:val="003E6600"/>
    <w:rsid w:val="003E7935"/>
    <w:rsid w:val="003F1C42"/>
    <w:rsid w:val="003F4749"/>
    <w:rsid w:val="00412986"/>
    <w:rsid w:val="0041306F"/>
    <w:rsid w:val="004132C7"/>
    <w:rsid w:val="0042041F"/>
    <w:rsid w:val="004318E4"/>
    <w:rsid w:val="0043720A"/>
    <w:rsid w:val="00437FA8"/>
    <w:rsid w:val="00442012"/>
    <w:rsid w:val="004422C4"/>
    <w:rsid w:val="004444B6"/>
    <w:rsid w:val="004454A3"/>
    <w:rsid w:val="004458BD"/>
    <w:rsid w:val="00446BF4"/>
    <w:rsid w:val="00451BE6"/>
    <w:rsid w:val="00452B90"/>
    <w:rsid w:val="00453FDC"/>
    <w:rsid w:val="00455462"/>
    <w:rsid w:val="00461467"/>
    <w:rsid w:val="0047102F"/>
    <w:rsid w:val="0047194B"/>
    <w:rsid w:val="00472A8C"/>
    <w:rsid w:val="0048139E"/>
    <w:rsid w:val="004864AD"/>
    <w:rsid w:val="00491437"/>
    <w:rsid w:val="00495D5A"/>
    <w:rsid w:val="004A1F00"/>
    <w:rsid w:val="004A5877"/>
    <w:rsid w:val="004B2723"/>
    <w:rsid w:val="004C022A"/>
    <w:rsid w:val="004C07CC"/>
    <w:rsid w:val="004C1D4D"/>
    <w:rsid w:val="004C41E2"/>
    <w:rsid w:val="004D34F5"/>
    <w:rsid w:val="004D7EF3"/>
    <w:rsid w:val="004E1993"/>
    <w:rsid w:val="004E1D74"/>
    <w:rsid w:val="004F12F6"/>
    <w:rsid w:val="004F184A"/>
    <w:rsid w:val="004F22EE"/>
    <w:rsid w:val="004F42F1"/>
    <w:rsid w:val="004F6179"/>
    <w:rsid w:val="00500EB0"/>
    <w:rsid w:val="00507038"/>
    <w:rsid w:val="00512022"/>
    <w:rsid w:val="005152EF"/>
    <w:rsid w:val="005237AA"/>
    <w:rsid w:val="00525240"/>
    <w:rsid w:val="00542905"/>
    <w:rsid w:val="0054297B"/>
    <w:rsid w:val="00546B26"/>
    <w:rsid w:val="00550DCB"/>
    <w:rsid w:val="005564D7"/>
    <w:rsid w:val="0057430F"/>
    <w:rsid w:val="00581147"/>
    <w:rsid w:val="00584BAB"/>
    <w:rsid w:val="00587E9B"/>
    <w:rsid w:val="00590131"/>
    <w:rsid w:val="00594FB7"/>
    <w:rsid w:val="005B7A97"/>
    <w:rsid w:val="005C4B0D"/>
    <w:rsid w:val="005C5FBA"/>
    <w:rsid w:val="005E318D"/>
    <w:rsid w:val="005F0570"/>
    <w:rsid w:val="005F699F"/>
    <w:rsid w:val="005F78C4"/>
    <w:rsid w:val="0061233D"/>
    <w:rsid w:val="00615ACF"/>
    <w:rsid w:val="00616822"/>
    <w:rsid w:val="00616EBA"/>
    <w:rsid w:val="006329B8"/>
    <w:rsid w:val="00636786"/>
    <w:rsid w:val="00640601"/>
    <w:rsid w:val="006505EE"/>
    <w:rsid w:val="0065379F"/>
    <w:rsid w:val="00660E4F"/>
    <w:rsid w:val="00670702"/>
    <w:rsid w:val="006707BE"/>
    <w:rsid w:val="00671769"/>
    <w:rsid w:val="00676935"/>
    <w:rsid w:val="00684226"/>
    <w:rsid w:val="006849FE"/>
    <w:rsid w:val="00687068"/>
    <w:rsid w:val="00687152"/>
    <w:rsid w:val="00692123"/>
    <w:rsid w:val="006A39F4"/>
    <w:rsid w:val="006A506C"/>
    <w:rsid w:val="006B02A6"/>
    <w:rsid w:val="006B1D81"/>
    <w:rsid w:val="006B2E96"/>
    <w:rsid w:val="006B528A"/>
    <w:rsid w:val="006C5165"/>
    <w:rsid w:val="006C6928"/>
    <w:rsid w:val="006D0525"/>
    <w:rsid w:val="006D081C"/>
    <w:rsid w:val="006D3A76"/>
    <w:rsid w:val="006E3E89"/>
    <w:rsid w:val="006E6594"/>
    <w:rsid w:val="006F2C61"/>
    <w:rsid w:val="006F6AF3"/>
    <w:rsid w:val="0070325B"/>
    <w:rsid w:val="007046C1"/>
    <w:rsid w:val="00711E2C"/>
    <w:rsid w:val="0072157F"/>
    <w:rsid w:val="00723DC3"/>
    <w:rsid w:val="0072694A"/>
    <w:rsid w:val="00731440"/>
    <w:rsid w:val="00745DD2"/>
    <w:rsid w:val="007468F3"/>
    <w:rsid w:val="0074747F"/>
    <w:rsid w:val="0075655F"/>
    <w:rsid w:val="0076112B"/>
    <w:rsid w:val="007624B3"/>
    <w:rsid w:val="00762EFD"/>
    <w:rsid w:val="0077008A"/>
    <w:rsid w:val="00772731"/>
    <w:rsid w:val="00774CB9"/>
    <w:rsid w:val="0077664D"/>
    <w:rsid w:val="00777B29"/>
    <w:rsid w:val="0078115B"/>
    <w:rsid w:val="00783B15"/>
    <w:rsid w:val="00795C4C"/>
    <w:rsid w:val="007A2FD0"/>
    <w:rsid w:val="007B431C"/>
    <w:rsid w:val="007B71A6"/>
    <w:rsid w:val="007C46D5"/>
    <w:rsid w:val="007C57DF"/>
    <w:rsid w:val="007D12A5"/>
    <w:rsid w:val="007D3F7D"/>
    <w:rsid w:val="007D4D0F"/>
    <w:rsid w:val="007E38B9"/>
    <w:rsid w:val="007E4EA3"/>
    <w:rsid w:val="007E5A7F"/>
    <w:rsid w:val="007E7FA3"/>
    <w:rsid w:val="007F1EE8"/>
    <w:rsid w:val="007F402E"/>
    <w:rsid w:val="007F788F"/>
    <w:rsid w:val="008162AB"/>
    <w:rsid w:val="0081774A"/>
    <w:rsid w:val="008231E3"/>
    <w:rsid w:val="008243D4"/>
    <w:rsid w:val="00830520"/>
    <w:rsid w:val="00835A03"/>
    <w:rsid w:val="00836207"/>
    <w:rsid w:val="00841000"/>
    <w:rsid w:val="00842D12"/>
    <w:rsid w:val="008552E4"/>
    <w:rsid w:val="00855D5E"/>
    <w:rsid w:val="00857031"/>
    <w:rsid w:val="00857D9F"/>
    <w:rsid w:val="008600CC"/>
    <w:rsid w:val="008651EB"/>
    <w:rsid w:val="00865953"/>
    <w:rsid w:val="00865AFA"/>
    <w:rsid w:val="00867773"/>
    <w:rsid w:val="00872378"/>
    <w:rsid w:val="00872C10"/>
    <w:rsid w:val="008731F7"/>
    <w:rsid w:val="008815BE"/>
    <w:rsid w:val="00882FB4"/>
    <w:rsid w:val="00896356"/>
    <w:rsid w:val="00897751"/>
    <w:rsid w:val="008A4F40"/>
    <w:rsid w:val="008B1906"/>
    <w:rsid w:val="008B73C6"/>
    <w:rsid w:val="008D3243"/>
    <w:rsid w:val="008D4606"/>
    <w:rsid w:val="008E38E5"/>
    <w:rsid w:val="008F1814"/>
    <w:rsid w:val="008F3D57"/>
    <w:rsid w:val="008F5278"/>
    <w:rsid w:val="0091593A"/>
    <w:rsid w:val="00915A7E"/>
    <w:rsid w:val="00916697"/>
    <w:rsid w:val="00917432"/>
    <w:rsid w:val="00925F48"/>
    <w:rsid w:val="00942368"/>
    <w:rsid w:val="00944033"/>
    <w:rsid w:val="00945DF9"/>
    <w:rsid w:val="0095031E"/>
    <w:rsid w:val="00955892"/>
    <w:rsid w:val="0096071D"/>
    <w:rsid w:val="0096596E"/>
    <w:rsid w:val="00965EDD"/>
    <w:rsid w:val="00967198"/>
    <w:rsid w:val="00984D6E"/>
    <w:rsid w:val="00993009"/>
    <w:rsid w:val="00995F61"/>
    <w:rsid w:val="00995FEF"/>
    <w:rsid w:val="009A19DB"/>
    <w:rsid w:val="009A7240"/>
    <w:rsid w:val="009E3A7C"/>
    <w:rsid w:val="009E5760"/>
    <w:rsid w:val="009E677F"/>
    <w:rsid w:val="009F3D0C"/>
    <w:rsid w:val="009F6590"/>
    <w:rsid w:val="00A004A1"/>
    <w:rsid w:val="00A01F4B"/>
    <w:rsid w:val="00A034CA"/>
    <w:rsid w:val="00A04751"/>
    <w:rsid w:val="00A0524E"/>
    <w:rsid w:val="00A10D8A"/>
    <w:rsid w:val="00A155F5"/>
    <w:rsid w:val="00A21AAF"/>
    <w:rsid w:val="00A30948"/>
    <w:rsid w:val="00A30BC8"/>
    <w:rsid w:val="00A330D3"/>
    <w:rsid w:val="00A352CC"/>
    <w:rsid w:val="00A40049"/>
    <w:rsid w:val="00A6124F"/>
    <w:rsid w:val="00A70AFB"/>
    <w:rsid w:val="00A71974"/>
    <w:rsid w:val="00A72084"/>
    <w:rsid w:val="00A85E3D"/>
    <w:rsid w:val="00A92E5E"/>
    <w:rsid w:val="00A934D3"/>
    <w:rsid w:val="00A976E2"/>
    <w:rsid w:val="00A97B46"/>
    <w:rsid w:val="00AA020B"/>
    <w:rsid w:val="00AA11DE"/>
    <w:rsid w:val="00AB34A6"/>
    <w:rsid w:val="00AB5072"/>
    <w:rsid w:val="00AB5DAA"/>
    <w:rsid w:val="00AD0B56"/>
    <w:rsid w:val="00AD1D53"/>
    <w:rsid w:val="00AD3562"/>
    <w:rsid w:val="00AE3DBA"/>
    <w:rsid w:val="00AE571C"/>
    <w:rsid w:val="00AE6AE2"/>
    <w:rsid w:val="00AF1E89"/>
    <w:rsid w:val="00AF562F"/>
    <w:rsid w:val="00B022A4"/>
    <w:rsid w:val="00B06860"/>
    <w:rsid w:val="00B12EA2"/>
    <w:rsid w:val="00B2430A"/>
    <w:rsid w:val="00B24832"/>
    <w:rsid w:val="00B26DE3"/>
    <w:rsid w:val="00B31F7A"/>
    <w:rsid w:val="00B35E4C"/>
    <w:rsid w:val="00B37B70"/>
    <w:rsid w:val="00B409F4"/>
    <w:rsid w:val="00B4795B"/>
    <w:rsid w:val="00B51033"/>
    <w:rsid w:val="00B604AA"/>
    <w:rsid w:val="00B60EC3"/>
    <w:rsid w:val="00B64EB0"/>
    <w:rsid w:val="00B65722"/>
    <w:rsid w:val="00B760FA"/>
    <w:rsid w:val="00B808AD"/>
    <w:rsid w:val="00B875E4"/>
    <w:rsid w:val="00B9005D"/>
    <w:rsid w:val="00B95A85"/>
    <w:rsid w:val="00BA60C1"/>
    <w:rsid w:val="00BB0EA6"/>
    <w:rsid w:val="00BC1607"/>
    <w:rsid w:val="00BC22F5"/>
    <w:rsid w:val="00BC27C5"/>
    <w:rsid w:val="00BC6D71"/>
    <w:rsid w:val="00BD373C"/>
    <w:rsid w:val="00BE1AED"/>
    <w:rsid w:val="00BE447B"/>
    <w:rsid w:val="00BE5250"/>
    <w:rsid w:val="00BE5C0C"/>
    <w:rsid w:val="00BE76A2"/>
    <w:rsid w:val="00BF3CD8"/>
    <w:rsid w:val="00BF7BC7"/>
    <w:rsid w:val="00BF7C20"/>
    <w:rsid w:val="00C007FE"/>
    <w:rsid w:val="00C033AC"/>
    <w:rsid w:val="00C118F6"/>
    <w:rsid w:val="00C12CA5"/>
    <w:rsid w:val="00C14315"/>
    <w:rsid w:val="00C2791B"/>
    <w:rsid w:val="00C3288A"/>
    <w:rsid w:val="00C32C8A"/>
    <w:rsid w:val="00C340E8"/>
    <w:rsid w:val="00C429AD"/>
    <w:rsid w:val="00C4643E"/>
    <w:rsid w:val="00C46AFD"/>
    <w:rsid w:val="00C46BFE"/>
    <w:rsid w:val="00C53D30"/>
    <w:rsid w:val="00C57CAF"/>
    <w:rsid w:val="00C611FB"/>
    <w:rsid w:val="00C673FA"/>
    <w:rsid w:val="00C67729"/>
    <w:rsid w:val="00C73A39"/>
    <w:rsid w:val="00C73C0C"/>
    <w:rsid w:val="00C766F0"/>
    <w:rsid w:val="00C77D95"/>
    <w:rsid w:val="00C86570"/>
    <w:rsid w:val="00C95F25"/>
    <w:rsid w:val="00C96106"/>
    <w:rsid w:val="00CA1106"/>
    <w:rsid w:val="00CA237F"/>
    <w:rsid w:val="00CA25FA"/>
    <w:rsid w:val="00CA7E08"/>
    <w:rsid w:val="00CB209A"/>
    <w:rsid w:val="00CB23DE"/>
    <w:rsid w:val="00CB3383"/>
    <w:rsid w:val="00CC44CC"/>
    <w:rsid w:val="00CC4679"/>
    <w:rsid w:val="00CC7C9F"/>
    <w:rsid w:val="00CE65A7"/>
    <w:rsid w:val="00CF1BB6"/>
    <w:rsid w:val="00CF2238"/>
    <w:rsid w:val="00CF2F5E"/>
    <w:rsid w:val="00CF4393"/>
    <w:rsid w:val="00CF51B0"/>
    <w:rsid w:val="00CF7013"/>
    <w:rsid w:val="00CF7B6D"/>
    <w:rsid w:val="00D01448"/>
    <w:rsid w:val="00D02EE9"/>
    <w:rsid w:val="00D05940"/>
    <w:rsid w:val="00D10C03"/>
    <w:rsid w:val="00D135BA"/>
    <w:rsid w:val="00D211BD"/>
    <w:rsid w:val="00D22072"/>
    <w:rsid w:val="00D238EC"/>
    <w:rsid w:val="00D33DEE"/>
    <w:rsid w:val="00D35331"/>
    <w:rsid w:val="00D41148"/>
    <w:rsid w:val="00D44D5E"/>
    <w:rsid w:val="00D47680"/>
    <w:rsid w:val="00D56713"/>
    <w:rsid w:val="00D633F8"/>
    <w:rsid w:val="00D8017E"/>
    <w:rsid w:val="00D82ED4"/>
    <w:rsid w:val="00D856F6"/>
    <w:rsid w:val="00D93116"/>
    <w:rsid w:val="00DA086A"/>
    <w:rsid w:val="00DA086C"/>
    <w:rsid w:val="00DA2C7F"/>
    <w:rsid w:val="00DB32DE"/>
    <w:rsid w:val="00DB7545"/>
    <w:rsid w:val="00DD5DDB"/>
    <w:rsid w:val="00DE40F3"/>
    <w:rsid w:val="00DF02EF"/>
    <w:rsid w:val="00E02ECC"/>
    <w:rsid w:val="00E20BAB"/>
    <w:rsid w:val="00E2415A"/>
    <w:rsid w:val="00E255D4"/>
    <w:rsid w:val="00E25918"/>
    <w:rsid w:val="00E3000F"/>
    <w:rsid w:val="00E33E11"/>
    <w:rsid w:val="00E46D28"/>
    <w:rsid w:val="00E60080"/>
    <w:rsid w:val="00E61730"/>
    <w:rsid w:val="00E6261C"/>
    <w:rsid w:val="00E73590"/>
    <w:rsid w:val="00E8045A"/>
    <w:rsid w:val="00E82EB8"/>
    <w:rsid w:val="00E91378"/>
    <w:rsid w:val="00E916D6"/>
    <w:rsid w:val="00E97219"/>
    <w:rsid w:val="00E97662"/>
    <w:rsid w:val="00EA345B"/>
    <w:rsid w:val="00EA3BD7"/>
    <w:rsid w:val="00EA4B9B"/>
    <w:rsid w:val="00EA4CC8"/>
    <w:rsid w:val="00EB3439"/>
    <w:rsid w:val="00EB52FE"/>
    <w:rsid w:val="00EC2632"/>
    <w:rsid w:val="00EC339C"/>
    <w:rsid w:val="00EC4EEE"/>
    <w:rsid w:val="00ED6C03"/>
    <w:rsid w:val="00EE4DE5"/>
    <w:rsid w:val="00EE4E83"/>
    <w:rsid w:val="00EF5ECF"/>
    <w:rsid w:val="00F012BA"/>
    <w:rsid w:val="00F06E13"/>
    <w:rsid w:val="00F07076"/>
    <w:rsid w:val="00F07533"/>
    <w:rsid w:val="00F15FB2"/>
    <w:rsid w:val="00F206CB"/>
    <w:rsid w:val="00F20A21"/>
    <w:rsid w:val="00F2636B"/>
    <w:rsid w:val="00F26458"/>
    <w:rsid w:val="00F266F3"/>
    <w:rsid w:val="00F26813"/>
    <w:rsid w:val="00F26B0D"/>
    <w:rsid w:val="00F355E2"/>
    <w:rsid w:val="00F35EF8"/>
    <w:rsid w:val="00F636C3"/>
    <w:rsid w:val="00F706BD"/>
    <w:rsid w:val="00F70EFC"/>
    <w:rsid w:val="00F767F1"/>
    <w:rsid w:val="00F83710"/>
    <w:rsid w:val="00F8728A"/>
    <w:rsid w:val="00F92C9B"/>
    <w:rsid w:val="00F973C8"/>
    <w:rsid w:val="00FA5DAA"/>
    <w:rsid w:val="00FB02CC"/>
    <w:rsid w:val="00FB0F89"/>
    <w:rsid w:val="00FB2C27"/>
    <w:rsid w:val="00FD27C1"/>
    <w:rsid w:val="00FE639D"/>
    <w:rsid w:val="00FE6BC5"/>
    <w:rsid w:val="00FF3F1D"/>
    <w:rsid w:val="00FF5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FE83D6-A690-40CE-BAF9-F8F76ADCB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12A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D12A5"/>
    <w:pPr>
      <w:keepNext/>
      <w:spacing w:before="240" w:after="60"/>
      <w:outlineLvl w:val="0"/>
    </w:pPr>
    <w:rPr>
      <w:rFonts w:ascii="Cambria" w:hAnsi="Cambria"/>
      <w:b/>
      <w:bCs/>
      <w:kern w:val="32"/>
      <w:sz w:val="32"/>
      <w:szCs w:val="32"/>
    </w:rPr>
  </w:style>
  <w:style w:type="paragraph" w:styleId="20">
    <w:name w:val="heading 2"/>
    <w:aliases w:val="Major,CPR Heading 2,Reset numbering,Lev 2,heading 2,Heading 2 Hidden,Proposal,h2,Level 2 Heading,Numbered indent 2,ni2,Hanging 2 Indent,numbered indent 2,exercise,Heading 2 substyle,PA Major Section,h21,Reset numbering1,heading b,Heading 2a"/>
    <w:basedOn w:val="a"/>
    <w:next w:val="a"/>
    <w:link w:val="21"/>
    <w:qFormat/>
    <w:rsid w:val="007D12A5"/>
    <w:pPr>
      <w:keepNext/>
      <w:ind w:left="360"/>
      <w:outlineLvl w:val="1"/>
    </w:pPr>
    <w:rPr>
      <w:b/>
      <w:bCs/>
      <w:lang w:eastAsia="en-US"/>
    </w:rPr>
  </w:style>
  <w:style w:type="paragraph" w:styleId="3">
    <w:name w:val="heading 3"/>
    <w:basedOn w:val="a"/>
    <w:next w:val="a"/>
    <w:link w:val="30"/>
    <w:unhideWhenUsed/>
    <w:qFormat/>
    <w:rsid w:val="007D12A5"/>
    <w:pPr>
      <w:keepNext/>
      <w:spacing w:before="240" w:after="60"/>
      <w:outlineLvl w:val="2"/>
    </w:pPr>
    <w:rPr>
      <w:rFonts w:ascii="Cambria" w:hAnsi="Cambria"/>
      <w:b/>
      <w:bCs/>
      <w:sz w:val="26"/>
      <w:szCs w:val="26"/>
    </w:rPr>
  </w:style>
  <w:style w:type="paragraph" w:styleId="4">
    <w:name w:val="heading 4"/>
    <w:basedOn w:val="a"/>
    <w:next w:val="a"/>
    <w:link w:val="40"/>
    <w:qFormat/>
    <w:rsid w:val="007D12A5"/>
    <w:pPr>
      <w:keepNext/>
      <w:tabs>
        <w:tab w:val="num" w:pos="0"/>
      </w:tabs>
      <w:spacing w:after="240"/>
      <w:ind w:left="2160" w:hanging="720"/>
      <w:outlineLvl w:val="3"/>
    </w:pPr>
    <w:rPr>
      <w:rFonts w:ascii="Arial" w:hAnsi="Arial"/>
      <w:b/>
      <w:sz w:val="22"/>
      <w:szCs w:val="20"/>
    </w:rPr>
  </w:style>
  <w:style w:type="paragraph" w:styleId="5">
    <w:name w:val="heading 5"/>
    <w:basedOn w:val="a"/>
    <w:next w:val="a"/>
    <w:link w:val="50"/>
    <w:qFormat/>
    <w:rsid w:val="007D12A5"/>
    <w:pPr>
      <w:tabs>
        <w:tab w:val="num" w:pos="0"/>
      </w:tabs>
      <w:spacing w:after="240"/>
      <w:ind w:left="2880" w:hanging="720"/>
      <w:jc w:val="both"/>
      <w:outlineLvl w:val="4"/>
    </w:pPr>
    <w:rPr>
      <w:rFonts w:ascii="Arial" w:hAnsi="Arial"/>
      <w:b/>
      <w:sz w:val="22"/>
      <w:szCs w:val="20"/>
    </w:rPr>
  </w:style>
  <w:style w:type="paragraph" w:styleId="6">
    <w:name w:val="heading 6"/>
    <w:basedOn w:val="a"/>
    <w:next w:val="a"/>
    <w:link w:val="60"/>
    <w:qFormat/>
    <w:rsid w:val="007D12A5"/>
    <w:pPr>
      <w:spacing w:before="240" w:after="60"/>
      <w:ind w:left="4320" w:hanging="720"/>
      <w:jc w:val="both"/>
      <w:outlineLvl w:val="5"/>
    </w:pPr>
    <w:rPr>
      <w:rFonts w:ascii="Arial" w:hAnsi="Arial"/>
      <w:i/>
      <w:sz w:val="22"/>
      <w:szCs w:val="20"/>
    </w:rPr>
  </w:style>
  <w:style w:type="paragraph" w:styleId="7">
    <w:name w:val="heading 7"/>
    <w:basedOn w:val="a"/>
    <w:next w:val="a"/>
    <w:link w:val="70"/>
    <w:uiPriority w:val="99"/>
    <w:qFormat/>
    <w:rsid w:val="007D12A5"/>
    <w:pPr>
      <w:spacing w:before="240" w:after="60"/>
      <w:ind w:left="5040" w:hanging="720"/>
      <w:jc w:val="both"/>
      <w:outlineLvl w:val="6"/>
    </w:pPr>
    <w:rPr>
      <w:rFonts w:ascii="Arial" w:hAnsi="Arial"/>
      <w:sz w:val="20"/>
      <w:szCs w:val="20"/>
    </w:rPr>
  </w:style>
  <w:style w:type="paragraph" w:styleId="8">
    <w:name w:val="heading 8"/>
    <w:basedOn w:val="a"/>
    <w:next w:val="a"/>
    <w:link w:val="80"/>
    <w:uiPriority w:val="99"/>
    <w:qFormat/>
    <w:rsid w:val="007D12A5"/>
    <w:pPr>
      <w:spacing w:before="240" w:after="60"/>
      <w:ind w:left="5760" w:hanging="720"/>
      <w:jc w:val="both"/>
      <w:outlineLvl w:val="7"/>
    </w:pPr>
    <w:rPr>
      <w:rFonts w:ascii="Arial" w:hAnsi="Arial"/>
      <w:i/>
      <w:sz w:val="20"/>
      <w:szCs w:val="20"/>
    </w:rPr>
  </w:style>
  <w:style w:type="paragraph" w:styleId="9">
    <w:name w:val="heading 9"/>
    <w:basedOn w:val="a"/>
    <w:next w:val="a"/>
    <w:link w:val="90"/>
    <w:uiPriority w:val="99"/>
    <w:qFormat/>
    <w:rsid w:val="007D12A5"/>
    <w:pPr>
      <w:spacing w:before="240" w:after="60"/>
      <w:ind w:left="6480" w:hanging="720"/>
      <w:jc w:val="both"/>
      <w:outlineLvl w:val="8"/>
    </w:pPr>
    <w:rPr>
      <w:rFonts w:ascii="Arial" w:hAnsi="Arial"/>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12A5"/>
    <w:rPr>
      <w:rFonts w:ascii="Cambria" w:eastAsia="Times New Roman" w:hAnsi="Cambria" w:cs="Times New Roman"/>
      <w:b/>
      <w:bCs/>
      <w:kern w:val="32"/>
      <w:sz w:val="32"/>
      <w:szCs w:val="32"/>
      <w:lang w:eastAsia="ru-RU"/>
    </w:rPr>
  </w:style>
  <w:style w:type="character" w:customStyle="1" w:styleId="21">
    <w:name w:val="Заголовок 2 Знак"/>
    <w:aliases w:val="Major Знак,CPR Heading 2 Знак,Reset numbering Знак,Lev 2 Знак,heading 2 Знак,Heading 2 Hidden Знак,Proposal Знак,h2 Знак,Level 2 Heading Знак,Numbered indent 2 Знак,ni2 Знак,Hanging 2 Indent Знак,numbered indent 2 Знак,exercise Знак"/>
    <w:basedOn w:val="a0"/>
    <w:link w:val="20"/>
    <w:rsid w:val="007D12A5"/>
    <w:rPr>
      <w:rFonts w:ascii="Times New Roman" w:eastAsia="Times New Roman" w:hAnsi="Times New Roman" w:cs="Times New Roman"/>
      <w:b/>
      <w:bCs/>
      <w:sz w:val="24"/>
      <w:szCs w:val="24"/>
    </w:rPr>
  </w:style>
  <w:style w:type="character" w:customStyle="1" w:styleId="30">
    <w:name w:val="Заголовок 3 Знак"/>
    <w:basedOn w:val="a0"/>
    <w:link w:val="3"/>
    <w:rsid w:val="007D12A5"/>
    <w:rPr>
      <w:rFonts w:ascii="Cambria" w:eastAsia="Times New Roman" w:hAnsi="Cambria" w:cs="Times New Roman"/>
      <w:b/>
      <w:bCs/>
      <w:sz w:val="26"/>
      <w:szCs w:val="26"/>
      <w:lang w:eastAsia="ru-RU"/>
    </w:rPr>
  </w:style>
  <w:style w:type="character" w:customStyle="1" w:styleId="40">
    <w:name w:val="Заголовок 4 Знак"/>
    <w:basedOn w:val="a0"/>
    <w:link w:val="4"/>
    <w:rsid w:val="007D12A5"/>
    <w:rPr>
      <w:rFonts w:ascii="Arial" w:eastAsia="Times New Roman" w:hAnsi="Arial" w:cs="Times New Roman"/>
      <w:b/>
      <w:szCs w:val="20"/>
      <w:lang w:eastAsia="ru-RU"/>
    </w:rPr>
  </w:style>
  <w:style w:type="character" w:customStyle="1" w:styleId="50">
    <w:name w:val="Заголовок 5 Знак"/>
    <w:basedOn w:val="a0"/>
    <w:link w:val="5"/>
    <w:rsid w:val="007D12A5"/>
    <w:rPr>
      <w:rFonts w:ascii="Arial" w:eastAsia="Times New Roman" w:hAnsi="Arial" w:cs="Times New Roman"/>
      <w:b/>
      <w:szCs w:val="20"/>
      <w:lang w:eastAsia="ru-RU"/>
    </w:rPr>
  </w:style>
  <w:style w:type="character" w:customStyle="1" w:styleId="60">
    <w:name w:val="Заголовок 6 Знак"/>
    <w:basedOn w:val="a0"/>
    <w:link w:val="6"/>
    <w:rsid w:val="007D12A5"/>
    <w:rPr>
      <w:rFonts w:ascii="Arial" w:eastAsia="Times New Roman" w:hAnsi="Arial" w:cs="Times New Roman"/>
      <w:i/>
      <w:szCs w:val="20"/>
      <w:lang w:eastAsia="ru-RU"/>
    </w:rPr>
  </w:style>
  <w:style w:type="character" w:customStyle="1" w:styleId="70">
    <w:name w:val="Заголовок 7 Знак"/>
    <w:basedOn w:val="a0"/>
    <w:link w:val="7"/>
    <w:uiPriority w:val="99"/>
    <w:rsid w:val="007D12A5"/>
    <w:rPr>
      <w:rFonts w:ascii="Arial" w:eastAsia="Times New Roman" w:hAnsi="Arial" w:cs="Times New Roman"/>
      <w:sz w:val="20"/>
      <w:szCs w:val="20"/>
      <w:lang w:eastAsia="ru-RU"/>
    </w:rPr>
  </w:style>
  <w:style w:type="character" w:customStyle="1" w:styleId="80">
    <w:name w:val="Заголовок 8 Знак"/>
    <w:basedOn w:val="a0"/>
    <w:link w:val="8"/>
    <w:uiPriority w:val="99"/>
    <w:rsid w:val="007D12A5"/>
    <w:rPr>
      <w:rFonts w:ascii="Arial" w:eastAsia="Times New Roman" w:hAnsi="Arial" w:cs="Times New Roman"/>
      <w:i/>
      <w:sz w:val="20"/>
      <w:szCs w:val="20"/>
      <w:lang w:eastAsia="ru-RU"/>
    </w:rPr>
  </w:style>
  <w:style w:type="character" w:customStyle="1" w:styleId="90">
    <w:name w:val="Заголовок 9 Знак"/>
    <w:basedOn w:val="a0"/>
    <w:link w:val="9"/>
    <w:uiPriority w:val="99"/>
    <w:rsid w:val="007D12A5"/>
    <w:rPr>
      <w:rFonts w:ascii="Arial" w:eastAsia="Times New Roman" w:hAnsi="Arial" w:cs="Times New Roman"/>
      <w:i/>
      <w:sz w:val="18"/>
      <w:szCs w:val="20"/>
      <w:lang w:eastAsia="ru-RU"/>
    </w:rPr>
  </w:style>
  <w:style w:type="paragraph" w:styleId="a3">
    <w:name w:val="List Paragraph"/>
    <w:basedOn w:val="a"/>
    <w:uiPriority w:val="34"/>
    <w:qFormat/>
    <w:rsid w:val="007D12A5"/>
    <w:pPr>
      <w:ind w:left="708"/>
    </w:pPr>
  </w:style>
  <w:style w:type="paragraph" w:styleId="a4">
    <w:name w:val="Body Text"/>
    <w:basedOn w:val="a"/>
    <w:link w:val="a5"/>
    <w:uiPriority w:val="99"/>
    <w:rsid w:val="007D12A5"/>
    <w:pPr>
      <w:overflowPunct w:val="0"/>
      <w:autoSpaceDE w:val="0"/>
      <w:autoSpaceDN w:val="0"/>
      <w:adjustRightInd w:val="0"/>
      <w:jc w:val="both"/>
      <w:textAlignment w:val="baseline"/>
    </w:pPr>
    <w:rPr>
      <w:szCs w:val="20"/>
    </w:rPr>
  </w:style>
  <w:style w:type="character" w:customStyle="1" w:styleId="a5">
    <w:name w:val="Основной текст Знак"/>
    <w:basedOn w:val="a0"/>
    <w:link w:val="a4"/>
    <w:uiPriority w:val="99"/>
    <w:rsid w:val="007D12A5"/>
    <w:rPr>
      <w:rFonts w:ascii="Times New Roman" w:eastAsia="Times New Roman" w:hAnsi="Times New Roman" w:cs="Times New Roman"/>
      <w:sz w:val="24"/>
      <w:szCs w:val="20"/>
      <w:lang w:eastAsia="ru-RU"/>
    </w:rPr>
  </w:style>
  <w:style w:type="character" w:customStyle="1" w:styleId="a6">
    <w:name w:val="Текст концевой сноски Знак"/>
    <w:basedOn w:val="a0"/>
    <w:link w:val="a7"/>
    <w:uiPriority w:val="99"/>
    <w:semiHidden/>
    <w:rsid w:val="007D12A5"/>
    <w:rPr>
      <w:rFonts w:ascii="Times New Roman" w:eastAsia="Times New Roman" w:hAnsi="Times New Roman" w:cs="Times New Roman"/>
      <w:sz w:val="20"/>
      <w:szCs w:val="20"/>
      <w:lang w:eastAsia="ru-RU"/>
    </w:rPr>
  </w:style>
  <w:style w:type="paragraph" w:styleId="a7">
    <w:name w:val="endnote text"/>
    <w:basedOn w:val="a"/>
    <w:link w:val="a6"/>
    <w:uiPriority w:val="99"/>
    <w:semiHidden/>
    <w:unhideWhenUsed/>
    <w:rsid w:val="007D12A5"/>
    <w:rPr>
      <w:sz w:val="20"/>
      <w:szCs w:val="20"/>
    </w:rPr>
  </w:style>
  <w:style w:type="character" w:customStyle="1" w:styleId="11">
    <w:name w:val="Текст концевой сноски Знак1"/>
    <w:basedOn w:val="a0"/>
    <w:uiPriority w:val="99"/>
    <w:semiHidden/>
    <w:rsid w:val="007D12A5"/>
    <w:rPr>
      <w:rFonts w:ascii="Times New Roman" w:eastAsia="Times New Roman" w:hAnsi="Times New Roman" w:cs="Times New Roman"/>
      <w:sz w:val="20"/>
      <w:szCs w:val="20"/>
      <w:lang w:eastAsia="ru-RU"/>
    </w:rPr>
  </w:style>
  <w:style w:type="paragraph" w:styleId="a8">
    <w:name w:val="footnote text"/>
    <w:basedOn w:val="a"/>
    <w:link w:val="a9"/>
    <w:uiPriority w:val="99"/>
    <w:unhideWhenUsed/>
    <w:rsid w:val="007D12A5"/>
    <w:rPr>
      <w:sz w:val="20"/>
      <w:szCs w:val="20"/>
    </w:rPr>
  </w:style>
  <w:style w:type="character" w:customStyle="1" w:styleId="a9">
    <w:name w:val="Текст сноски Знак"/>
    <w:basedOn w:val="a0"/>
    <w:link w:val="a8"/>
    <w:uiPriority w:val="99"/>
    <w:rsid w:val="007D12A5"/>
    <w:rPr>
      <w:rFonts w:ascii="Times New Roman" w:eastAsia="Times New Roman" w:hAnsi="Times New Roman" w:cs="Times New Roman"/>
      <w:sz w:val="20"/>
      <w:szCs w:val="20"/>
      <w:lang w:eastAsia="ru-RU"/>
    </w:rPr>
  </w:style>
  <w:style w:type="character" w:styleId="aa">
    <w:name w:val="footnote reference"/>
    <w:uiPriority w:val="99"/>
    <w:unhideWhenUsed/>
    <w:rsid w:val="007D12A5"/>
    <w:rPr>
      <w:vertAlign w:val="superscript"/>
    </w:rPr>
  </w:style>
  <w:style w:type="table" w:styleId="ab">
    <w:name w:val="Table Grid"/>
    <w:basedOn w:val="a1"/>
    <w:uiPriority w:val="59"/>
    <w:rsid w:val="007D12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7D12A5"/>
    <w:pPr>
      <w:spacing w:after="0" w:line="240" w:lineRule="auto"/>
    </w:pPr>
    <w:rPr>
      <w:rFonts w:ascii="Calibri" w:eastAsia="Calibri" w:hAnsi="Calibri" w:cs="Times New Roman"/>
    </w:rPr>
  </w:style>
  <w:style w:type="paragraph" w:customStyle="1" w:styleId="ad">
    <w:name w:val="Знак"/>
    <w:basedOn w:val="a"/>
    <w:autoRedefine/>
    <w:uiPriority w:val="99"/>
    <w:rsid w:val="007D12A5"/>
    <w:pPr>
      <w:spacing w:after="160" w:line="240" w:lineRule="exact"/>
    </w:pPr>
    <w:rPr>
      <w:rFonts w:eastAsia="SimSun"/>
      <w:b/>
      <w:sz w:val="28"/>
      <w:lang w:val="en-US" w:eastAsia="en-US"/>
    </w:rPr>
  </w:style>
  <w:style w:type="paragraph" w:styleId="ae">
    <w:name w:val="List"/>
    <w:basedOn w:val="a"/>
    <w:uiPriority w:val="99"/>
    <w:unhideWhenUsed/>
    <w:rsid w:val="007D12A5"/>
    <w:pPr>
      <w:spacing w:after="200" w:line="276" w:lineRule="auto"/>
      <w:ind w:left="283" w:hanging="283"/>
      <w:contextualSpacing/>
    </w:pPr>
    <w:rPr>
      <w:rFonts w:ascii="Calibri" w:eastAsia="Calibri" w:hAnsi="Calibri"/>
      <w:sz w:val="22"/>
      <w:szCs w:val="22"/>
      <w:lang w:eastAsia="en-US"/>
    </w:rPr>
  </w:style>
  <w:style w:type="paragraph" w:styleId="af">
    <w:name w:val="header"/>
    <w:basedOn w:val="a"/>
    <w:link w:val="af0"/>
    <w:uiPriority w:val="99"/>
    <w:unhideWhenUsed/>
    <w:rsid w:val="007D12A5"/>
    <w:pPr>
      <w:tabs>
        <w:tab w:val="center" w:pos="4677"/>
        <w:tab w:val="right" w:pos="9355"/>
      </w:tabs>
    </w:pPr>
  </w:style>
  <w:style w:type="character" w:customStyle="1" w:styleId="af0">
    <w:name w:val="Верхний колонтитул Знак"/>
    <w:basedOn w:val="a0"/>
    <w:link w:val="af"/>
    <w:uiPriority w:val="99"/>
    <w:rsid w:val="007D12A5"/>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7D12A5"/>
    <w:pPr>
      <w:tabs>
        <w:tab w:val="center" w:pos="4677"/>
        <w:tab w:val="right" w:pos="9355"/>
      </w:tabs>
    </w:pPr>
  </w:style>
  <w:style w:type="character" w:customStyle="1" w:styleId="af2">
    <w:name w:val="Нижний колонтитул Знак"/>
    <w:basedOn w:val="a0"/>
    <w:link w:val="af1"/>
    <w:uiPriority w:val="99"/>
    <w:rsid w:val="007D12A5"/>
    <w:rPr>
      <w:rFonts w:ascii="Times New Roman" w:eastAsia="Times New Roman" w:hAnsi="Times New Roman" w:cs="Times New Roman"/>
      <w:sz w:val="24"/>
      <w:szCs w:val="24"/>
      <w:lang w:eastAsia="ru-RU"/>
    </w:rPr>
  </w:style>
  <w:style w:type="character" w:customStyle="1" w:styleId="af3">
    <w:name w:val="Схема документа Знак"/>
    <w:basedOn w:val="a0"/>
    <w:link w:val="af4"/>
    <w:uiPriority w:val="99"/>
    <w:semiHidden/>
    <w:rsid w:val="007D12A5"/>
    <w:rPr>
      <w:rFonts w:ascii="Tahoma" w:eastAsia="Times New Roman" w:hAnsi="Tahoma" w:cs="Tahoma"/>
      <w:sz w:val="20"/>
      <w:szCs w:val="20"/>
      <w:shd w:val="clear" w:color="auto" w:fill="000080"/>
      <w:lang w:eastAsia="ru-RU"/>
    </w:rPr>
  </w:style>
  <w:style w:type="paragraph" w:styleId="af4">
    <w:name w:val="Document Map"/>
    <w:basedOn w:val="a"/>
    <w:link w:val="af3"/>
    <w:uiPriority w:val="99"/>
    <w:semiHidden/>
    <w:rsid w:val="007D12A5"/>
    <w:pPr>
      <w:shd w:val="clear" w:color="auto" w:fill="000080"/>
    </w:pPr>
    <w:rPr>
      <w:rFonts w:ascii="Tahoma" w:hAnsi="Tahoma" w:cs="Tahoma"/>
      <w:sz w:val="20"/>
      <w:szCs w:val="20"/>
    </w:rPr>
  </w:style>
  <w:style w:type="character" w:customStyle="1" w:styleId="12">
    <w:name w:val="Схема документа Знак1"/>
    <w:basedOn w:val="a0"/>
    <w:uiPriority w:val="99"/>
    <w:semiHidden/>
    <w:rsid w:val="007D12A5"/>
    <w:rPr>
      <w:rFonts w:ascii="Segoe UI" w:eastAsia="Times New Roman" w:hAnsi="Segoe UI" w:cs="Segoe UI"/>
      <w:sz w:val="16"/>
      <w:szCs w:val="16"/>
      <w:lang w:eastAsia="ru-RU"/>
    </w:rPr>
  </w:style>
  <w:style w:type="paragraph" w:styleId="af5">
    <w:name w:val="Normal (Web)"/>
    <w:basedOn w:val="a"/>
    <w:uiPriority w:val="99"/>
    <w:unhideWhenUsed/>
    <w:rsid w:val="007D12A5"/>
    <w:pPr>
      <w:spacing w:before="100" w:beforeAutospacing="1" w:after="100" w:afterAutospacing="1"/>
    </w:pPr>
  </w:style>
  <w:style w:type="paragraph" w:styleId="af6">
    <w:name w:val="annotation text"/>
    <w:basedOn w:val="a"/>
    <w:link w:val="af7"/>
    <w:uiPriority w:val="99"/>
    <w:unhideWhenUsed/>
    <w:rsid w:val="007D12A5"/>
    <w:rPr>
      <w:sz w:val="20"/>
      <w:szCs w:val="20"/>
    </w:rPr>
  </w:style>
  <w:style w:type="character" w:customStyle="1" w:styleId="af7">
    <w:name w:val="Текст примечания Знак"/>
    <w:basedOn w:val="a0"/>
    <w:link w:val="af6"/>
    <w:uiPriority w:val="99"/>
    <w:rsid w:val="007D12A5"/>
    <w:rPr>
      <w:rFonts w:ascii="Times New Roman" w:eastAsia="Times New Roman" w:hAnsi="Times New Roman" w:cs="Times New Roman"/>
      <w:sz w:val="20"/>
      <w:szCs w:val="20"/>
      <w:lang w:eastAsia="ru-RU"/>
    </w:rPr>
  </w:style>
  <w:style w:type="character" w:customStyle="1" w:styleId="af8">
    <w:name w:val="Тема примечания Знак"/>
    <w:basedOn w:val="af7"/>
    <w:link w:val="af9"/>
    <w:uiPriority w:val="99"/>
    <w:semiHidden/>
    <w:rsid w:val="007D12A5"/>
    <w:rPr>
      <w:rFonts w:ascii="Times New Roman" w:eastAsia="Times New Roman" w:hAnsi="Times New Roman" w:cs="Times New Roman"/>
      <w:b/>
      <w:bCs/>
      <w:sz w:val="20"/>
      <w:szCs w:val="20"/>
      <w:lang w:eastAsia="ru-RU"/>
    </w:rPr>
  </w:style>
  <w:style w:type="paragraph" w:styleId="af9">
    <w:name w:val="annotation subject"/>
    <w:basedOn w:val="af6"/>
    <w:next w:val="af6"/>
    <w:link w:val="af8"/>
    <w:uiPriority w:val="99"/>
    <w:semiHidden/>
    <w:unhideWhenUsed/>
    <w:rsid w:val="007D12A5"/>
    <w:rPr>
      <w:b/>
      <w:bCs/>
    </w:rPr>
  </w:style>
  <w:style w:type="character" w:customStyle="1" w:styleId="13">
    <w:name w:val="Тема примечания Знак1"/>
    <w:basedOn w:val="af7"/>
    <w:uiPriority w:val="99"/>
    <w:semiHidden/>
    <w:rsid w:val="007D12A5"/>
    <w:rPr>
      <w:rFonts w:ascii="Times New Roman" w:eastAsia="Times New Roman" w:hAnsi="Times New Roman" w:cs="Times New Roman"/>
      <w:b/>
      <w:bCs/>
      <w:sz w:val="20"/>
      <w:szCs w:val="20"/>
      <w:lang w:eastAsia="ru-RU"/>
    </w:rPr>
  </w:style>
  <w:style w:type="paragraph" w:styleId="afa">
    <w:name w:val="Balloon Text"/>
    <w:basedOn w:val="a"/>
    <w:link w:val="afb"/>
    <w:uiPriority w:val="99"/>
    <w:semiHidden/>
    <w:unhideWhenUsed/>
    <w:rsid w:val="007D12A5"/>
    <w:rPr>
      <w:rFonts w:ascii="Tahoma" w:hAnsi="Tahoma"/>
      <w:sz w:val="16"/>
      <w:szCs w:val="16"/>
    </w:rPr>
  </w:style>
  <w:style w:type="character" w:customStyle="1" w:styleId="afb">
    <w:name w:val="Текст выноски Знак"/>
    <w:basedOn w:val="a0"/>
    <w:link w:val="afa"/>
    <w:uiPriority w:val="99"/>
    <w:semiHidden/>
    <w:rsid w:val="007D12A5"/>
    <w:rPr>
      <w:rFonts w:ascii="Tahoma" w:eastAsia="Times New Roman" w:hAnsi="Tahoma" w:cs="Times New Roman"/>
      <w:sz w:val="16"/>
      <w:szCs w:val="16"/>
      <w:lang w:eastAsia="ru-RU"/>
    </w:rPr>
  </w:style>
  <w:style w:type="paragraph" w:styleId="afc">
    <w:name w:val="TOC Heading"/>
    <w:basedOn w:val="1"/>
    <w:next w:val="a"/>
    <w:uiPriority w:val="39"/>
    <w:unhideWhenUsed/>
    <w:qFormat/>
    <w:rsid w:val="007D12A5"/>
    <w:pPr>
      <w:keepLines/>
      <w:spacing w:before="480" w:after="0" w:line="276" w:lineRule="auto"/>
      <w:outlineLvl w:val="9"/>
    </w:pPr>
    <w:rPr>
      <w:color w:val="365F91"/>
      <w:kern w:val="0"/>
      <w:sz w:val="28"/>
      <w:szCs w:val="28"/>
      <w:lang w:eastAsia="en-US"/>
    </w:rPr>
  </w:style>
  <w:style w:type="paragraph" w:styleId="14">
    <w:name w:val="toc 1"/>
    <w:basedOn w:val="a"/>
    <w:next w:val="a"/>
    <w:autoRedefine/>
    <w:uiPriority w:val="39"/>
    <w:unhideWhenUsed/>
    <w:rsid w:val="007D12A5"/>
  </w:style>
  <w:style w:type="character" w:styleId="afd">
    <w:name w:val="Hyperlink"/>
    <w:uiPriority w:val="99"/>
    <w:unhideWhenUsed/>
    <w:rsid w:val="007D12A5"/>
    <w:rPr>
      <w:color w:val="0000FF"/>
      <w:u w:val="single"/>
    </w:rPr>
  </w:style>
  <w:style w:type="paragraph" w:styleId="22">
    <w:name w:val="Body Text Indent 2"/>
    <w:basedOn w:val="a"/>
    <w:link w:val="23"/>
    <w:uiPriority w:val="99"/>
    <w:unhideWhenUsed/>
    <w:rsid w:val="007D12A5"/>
    <w:pPr>
      <w:spacing w:after="120" w:line="480" w:lineRule="auto"/>
      <w:ind w:left="283"/>
    </w:pPr>
  </w:style>
  <w:style w:type="character" w:customStyle="1" w:styleId="23">
    <w:name w:val="Основной текст с отступом 2 Знак"/>
    <w:basedOn w:val="a0"/>
    <w:link w:val="22"/>
    <w:uiPriority w:val="99"/>
    <w:rsid w:val="007D12A5"/>
    <w:rPr>
      <w:rFonts w:ascii="Times New Roman" w:eastAsia="Times New Roman" w:hAnsi="Times New Roman" w:cs="Times New Roman"/>
      <w:sz w:val="24"/>
      <w:szCs w:val="24"/>
      <w:lang w:eastAsia="ru-RU"/>
    </w:rPr>
  </w:style>
  <w:style w:type="character" w:customStyle="1" w:styleId="afe">
    <w:name w:val="Красная строка Знак"/>
    <w:basedOn w:val="a5"/>
    <w:link w:val="aff"/>
    <w:uiPriority w:val="99"/>
    <w:rsid w:val="007D12A5"/>
    <w:rPr>
      <w:rFonts w:ascii="Times New Roman" w:eastAsia="Times New Roman" w:hAnsi="Times New Roman" w:cs="Times New Roman"/>
      <w:sz w:val="24"/>
      <w:szCs w:val="20"/>
      <w:lang w:eastAsia="ru-RU"/>
    </w:rPr>
  </w:style>
  <w:style w:type="paragraph" w:styleId="aff">
    <w:name w:val="Body Text First Indent"/>
    <w:basedOn w:val="a4"/>
    <w:link w:val="afe"/>
    <w:uiPriority w:val="99"/>
    <w:unhideWhenUsed/>
    <w:rsid w:val="007D12A5"/>
    <w:pPr>
      <w:overflowPunct/>
      <w:autoSpaceDE/>
      <w:autoSpaceDN/>
      <w:adjustRightInd/>
      <w:spacing w:after="120"/>
      <w:ind w:firstLine="210"/>
      <w:jc w:val="left"/>
      <w:textAlignment w:val="auto"/>
    </w:pPr>
  </w:style>
  <w:style w:type="character" w:customStyle="1" w:styleId="15">
    <w:name w:val="Красная строка Знак1"/>
    <w:basedOn w:val="a5"/>
    <w:uiPriority w:val="99"/>
    <w:semiHidden/>
    <w:rsid w:val="007D12A5"/>
    <w:rPr>
      <w:rFonts w:ascii="Times New Roman" w:eastAsia="Times New Roman" w:hAnsi="Times New Roman" w:cs="Times New Roman"/>
      <w:sz w:val="24"/>
      <w:szCs w:val="20"/>
      <w:lang w:eastAsia="ru-RU"/>
    </w:rPr>
  </w:style>
  <w:style w:type="paragraph" w:styleId="31">
    <w:name w:val="toc 3"/>
    <w:basedOn w:val="a"/>
    <w:next w:val="a"/>
    <w:autoRedefine/>
    <w:uiPriority w:val="39"/>
    <w:unhideWhenUsed/>
    <w:rsid w:val="007D12A5"/>
    <w:pPr>
      <w:tabs>
        <w:tab w:val="left" w:pos="567"/>
        <w:tab w:val="right" w:leader="dot" w:pos="9345"/>
      </w:tabs>
    </w:pPr>
  </w:style>
  <w:style w:type="character" w:customStyle="1" w:styleId="aff0">
    <w:name w:val="Основной текст_"/>
    <w:link w:val="24"/>
    <w:rsid w:val="007D12A5"/>
    <w:rPr>
      <w:rFonts w:ascii="Times New Roman" w:eastAsia="Times New Roman" w:hAnsi="Times New Roman"/>
      <w:b/>
      <w:bCs/>
      <w:sz w:val="21"/>
      <w:szCs w:val="21"/>
      <w:shd w:val="clear" w:color="auto" w:fill="FFFFFF"/>
    </w:rPr>
  </w:style>
  <w:style w:type="paragraph" w:customStyle="1" w:styleId="24">
    <w:name w:val="Основной текст2"/>
    <w:basedOn w:val="a"/>
    <w:link w:val="aff0"/>
    <w:rsid w:val="007D12A5"/>
    <w:pPr>
      <w:widowControl w:val="0"/>
      <w:shd w:val="clear" w:color="auto" w:fill="FFFFFF"/>
      <w:spacing w:line="250" w:lineRule="exact"/>
      <w:ind w:hanging="1560"/>
    </w:pPr>
    <w:rPr>
      <w:rFonts w:cstheme="minorBidi"/>
      <w:b/>
      <w:bCs/>
      <w:sz w:val="21"/>
      <w:szCs w:val="21"/>
      <w:lang w:eastAsia="en-US"/>
    </w:rPr>
  </w:style>
  <w:style w:type="character" w:customStyle="1" w:styleId="85pt">
    <w:name w:val="Основной текст + 8;5 pt;Не полужирный"/>
    <w:rsid w:val="007D12A5"/>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16">
    <w:name w:val="Основной текст1"/>
    <w:rsid w:val="007D12A5"/>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85pt0">
    <w:name w:val="Основной текст + 8;5 pt;Не полужирный;Курсив"/>
    <w:rsid w:val="007D12A5"/>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eastAsia="ru-RU" w:bidi="ru-RU"/>
    </w:rPr>
  </w:style>
  <w:style w:type="paragraph" w:styleId="25">
    <w:name w:val="toc 2"/>
    <w:basedOn w:val="a"/>
    <w:next w:val="a"/>
    <w:autoRedefine/>
    <w:uiPriority w:val="39"/>
    <w:unhideWhenUsed/>
    <w:rsid w:val="007D12A5"/>
    <w:pPr>
      <w:ind w:left="240"/>
    </w:pPr>
  </w:style>
  <w:style w:type="paragraph" w:customStyle="1" w:styleId="17">
    <w:name w:val="Без интервала1"/>
    <w:uiPriority w:val="99"/>
    <w:rsid w:val="007D12A5"/>
    <w:pPr>
      <w:spacing w:after="0" w:line="240" w:lineRule="auto"/>
    </w:pPr>
    <w:rPr>
      <w:rFonts w:ascii="Calibri" w:eastAsia="Calibri" w:hAnsi="Calibri" w:cs="Times New Roman"/>
    </w:rPr>
  </w:style>
  <w:style w:type="paragraph" w:customStyle="1" w:styleId="Style9">
    <w:name w:val="Style9"/>
    <w:basedOn w:val="a"/>
    <w:uiPriority w:val="99"/>
    <w:rsid w:val="007D12A5"/>
    <w:pPr>
      <w:widowControl w:val="0"/>
      <w:autoSpaceDE w:val="0"/>
      <w:autoSpaceDN w:val="0"/>
      <w:adjustRightInd w:val="0"/>
      <w:spacing w:line="325" w:lineRule="exact"/>
      <w:ind w:firstLine="701"/>
      <w:jc w:val="both"/>
    </w:pPr>
  </w:style>
  <w:style w:type="paragraph" w:styleId="aff1">
    <w:name w:val="caption"/>
    <w:basedOn w:val="a"/>
    <w:next w:val="a"/>
    <w:uiPriority w:val="35"/>
    <w:unhideWhenUsed/>
    <w:qFormat/>
    <w:rsid w:val="007D12A5"/>
    <w:pPr>
      <w:spacing w:after="200"/>
      <w:jc w:val="both"/>
    </w:pPr>
    <w:rPr>
      <w:rFonts w:ascii="Arial" w:hAnsi="Arial"/>
      <w:b/>
      <w:bCs/>
      <w:color w:val="4F81BD"/>
      <w:sz w:val="18"/>
      <w:szCs w:val="18"/>
      <w:lang w:val="en-US" w:eastAsia="en-US"/>
    </w:rPr>
  </w:style>
  <w:style w:type="paragraph" w:customStyle="1" w:styleId="Style30">
    <w:name w:val="Style30"/>
    <w:basedOn w:val="a"/>
    <w:uiPriority w:val="99"/>
    <w:rsid w:val="007D12A5"/>
    <w:pPr>
      <w:widowControl w:val="0"/>
      <w:autoSpaceDE w:val="0"/>
      <w:autoSpaceDN w:val="0"/>
      <w:adjustRightInd w:val="0"/>
      <w:spacing w:line="259" w:lineRule="exact"/>
      <w:ind w:firstLine="715"/>
    </w:pPr>
    <w:rPr>
      <w:rFonts w:ascii="Verdana" w:hAnsi="Verdana"/>
    </w:rPr>
  </w:style>
  <w:style w:type="paragraph" w:customStyle="1" w:styleId="Style102">
    <w:name w:val="Style102"/>
    <w:basedOn w:val="a"/>
    <w:uiPriority w:val="99"/>
    <w:rsid w:val="007D12A5"/>
    <w:pPr>
      <w:widowControl w:val="0"/>
      <w:autoSpaceDE w:val="0"/>
      <w:autoSpaceDN w:val="0"/>
      <w:adjustRightInd w:val="0"/>
    </w:pPr>
    <w:rPr>
      <w:rFonts w:ascii="Verdana" w:hAnsi="Verdana"/>
    </w:rPr>
  </w:style>
  <w:style w:type="character" w:customStyle="1" w:styleId="FontStyle156">
    <w:name w:val="Font Style156"/>
    <w:uiPriority w:val="99"/>
    <w:rsid w:val="007D12A5"/>
    <w:rPr>
      <w:rFonts w:ascii="Verdana" w:hAnsi="Verdana" w:cs="Verdana"/>
      <w:b/>
      <w:bCs/>
      <w:sz w:val="22"/>
      <w:szCs w:val="22"/>
    </w:rPr>
  </w:style>
  <w:style w:type="character" w:customStyle="1" w:styleId="FontStyle157">
    <w:name w:val="Font Style157"/>
    <w:uiPriority w:val="99"/>
    <w:rsid w:val="007D12A5"/>
    <w:rPr>
      <w:rFonts w:ascii="Verdana" w:hAnsi="Verdana" w:cs="Verdana"/>
      <w:sz w:val="22"/>
      <w:szCs w:val="22"/>
    </w:rPr>
  </w:style>
  <w:style w:type="paragraph" w:customStyle="1" w:styleId="tkTekst">
    <w:name w:val="_Текст обычный (tkTekst)"/>
    <w:basedOn w:val="a"/>
    <w:uiPriority w:val="99"/>
    <w:rsid w:val="007D12A5"/>
    <w:pPr>
      <w:spacing w:after="60" w:line="276" w:lineRule="auto"/>
      <w:ind w:firstLine="567"/>
      <w:jc w:val="both"/>
    </w:pPr>
    <w:rPr>
      <w:rFonts w:ascii="Arial" w:hAnsi="Arial" w:cs="Arial"/>
      <w:sz w:val="20"/>
      <w:szCs w:val="20"/>
    </w:rPr>
  </w:style>
  <w:style w:type="paragraph" w:customStyle="1" w:styleId="Style39">
    <w:name w:val="Style39"/>
    <w:basedOn w:val="a"/>
    <w:uiPriority w:val="99"/>
    <w:rsid w:val="007D12A5"/>
    <w:pPr>
      <w:widowControl w:val="0"/>
      <w:autoSpaceDE w:val="0"/>
      <w:autoSpaceDN w:val="0"/>
      <w:adjustRightInd w:val="0"/>
      <w:spacing w:line="264" w:lineRule="exact"/>
      <w:ind w:firstLine="696"/>
      <w:jc w:val="both"/>
    </w:pPr>
    <w:rPr>
      <w:rFonts w:ascii="Verdana" w:hAnsi="Verdana"/>
    </w:rPr>
  </w:style>
  <w:style w:type="paragraph" w:customStyle="1" w:styleId="Madde-Bend">
    <w:name w:val="Madde - Bend"/>
    <w:basedOn w:val="a"/>
    <w:uiPriority w:val="99"/>
    <w:rsid w:val="007D12A5"/>
    <w:pPr>
      <w:tabs>
        <w:tab w:val="left" w:pos="369"/>
        <w:tab w:val="left" w:pos="1080"/>
      </w:tabs>
      <w:spacing w:after="120"/>
      <w:ind w:firstLine="720"/>
      <w:jc w:val="both"/>
    </w:pPr>
    <w:rPr>
      <w:color w:val="000000"/>
      <w:lang w:val="tr-TR" w:eastAsia="en-US"/>
    </w:rPr>
  </w:style>
  <w:style w:type="character" w:customStyle="1" w:styleId="aff2">
    <w:name w:val="Основной текст с отступом Знак"/>
    <w:basedOn w:val="a0"/>
    <w:link w:val="aff3"/>
    <w:uiPriority w:val="99"/>
    <w:rsid w:val="007D12A5"/>
    <w:rPr>
      <w:rFonts w:ascii="Times New Roman" w:eastAsia="Times New Roman" w:hAnsi="Times New Roman" w:cs="Times New Roman"/>
      <w:sz w:val="24"/>
      <w:szCs w:val="24"/>
      <w:lang w:eastAsia="ru-RU"/>
    </w:rPr>
  </w:style>
  <w:style w:type="paragraph" w:styleId="aff3">
    <w:name w:val="Body Text Indent"/>
    <w:basedOn w:val="a"/>
    <w:link w:val="aff2"/>
    <w:uiPriority w:val="99"/>
    <w:unhideWhenUsed/>
    <w:rsid w:val="007D12A5"/>
    <w:pPr>
      <w:spacing w:after="120"/>
      <w:ind w:left="283"/>
    </w:pPr>
  </w:style>
  <w:style w:type="character" w:customStyle="1" w:styleId="18">
    <w:name w:val="Основной текст с отступом Знак1"/>
    <w:basedOn w:val="a0"/>
    <w:uiPriority w:val="99"/>
    <w:semiHidden/>
    <w:rsid w:val="007D12A5"/>
    <w:rPr>
      <w:rFonts w:ascii="Times New Roman" w:eastAsia="Times New Roman" w:hAnsi="Times New Roman" w:cs="Times New Roman"/>
      <w:sz w:val="24"/>
      <w:szCs w:val="24"/>
      <w:lang w:eastAsia="ru-RU"/>
    </w:rPr>
  </w:style>
  <w:style w:type="paragraph" w:styleId="aff4">
    <w:name w:val="Plain Text"/>
    <w:basedOn w:val="a"/>
    <w:link w:val="aff5"/>
    <w:uiPriority w:val="99"/>
    <w:rsid w:val="007D12A5"/>
    <w:rPr>
      <w:rFonts w:ascii="Courier New" w:hAnsi="Courier New"/>
      <w:sz w:val="20"/>
      <w:szCs w:val="20"/>
    </w:rPr>
  </w:style>
  <w:style w:type="character" w:customStyle="1" w:styleId="aff5">
    <w:name w:val="Текст Знак"/>
    <w:basedOn w:val="a0"/>
    <w:link w:val="aff4"/>
    <w:uiPriority w:val="99"/>
    <w:rsid w:val="007D12A5"/>
    <w:rPr>
      <w:rFonts w:ascii="Courier New" w:eastAsia="Times New Roman" w:hAnsi="Courier New" w:cs="Times New Roman"/>
      <w:sz w:val="20"/>
      <w:szCs w:val="20"/>
      <w:lang w:eastAsia="ru-RU"/>
    </w:rPr>
  </w:style>
  <w:style w:type="character" w:customStyle="1" w:styleId="CommentTextChar1">
    <w:name w:val="Comment Text Char1"/>
    <w:locked/>
    <w:rsid w:val="007D12A5"/>
    <w:rPr>
      <w:rFonts w:ascii="Arial" w:eastAsia="SimSun" w:hAnsi="Arial" w:cs="Times New Roman"/>
      <w:sz w:val="20"/>
      <w:szCs w:val="20"/>
    </w:rPr>
  </w:style>
  <w:style w:type="paragraph" w:customStyle="1" w:styleId="tkNazvanie">
    <w:name w:val="_Название (tkNazvanie)"/>
    <w:basedOn w:val="a"/>
    <w:uiPriority w:val="99"/>
    <w:rsid w:val="007D12A5"/>
    <w:pPr>
      <w:spacing w:before="400" w:after="400" w:line="276" w:lineRule="auto"/>
      <w:ind w:left="1134" w:right="1134"/>
      <w:jc w:val="center"/>
    </w:pPr>
    <w:rPr>
      <w:rFonts w:ascii="Arial" w:hAnsi="Arial" w:cs="Arial"/>
      <w:b/>
      <w:bCs/>
      <w:lang w:val="en-US" w:eastAsia="en-US"/>
    </w:rPr>
  </w:style>
  <w:style w:type="paragraph" w:customStyle="1" w:styleId="tkRekvizit">
    <w:name w:val="_Реквизит (tkRekvizit)"/>
    <w:basedOn w:val="a"/>
    <w:uiPriority w:val="99"/>
    <w:rsid w:val="007D12A5"/>
    <w:pPr>
      <w:spacing w:before="200" w:after="200" w:line="276" w:lineRule="auto"/>
      <w:jc w:val="center"/>
    </w:pPr>
    <w:rPr>
      <w:rFonts w:ascii="Arial" w:hAnsi="Arial" w:cs="Arial"/>
      <w:i/>
      <w:iCs/>
      <w:sz w:val="20"/>
      <w:szCs w:val="20"/>
      <w:lang w:val="en-US" w:eastAsia="en-US"/>
    </w:rPr>
  </w:style>
  <w:style w:type="paragraph" w:customStyle="1" w:styleId="tkForma">
    <w:name w:val="_Форма (tkForma)"/>
    <w:basedOn w:val="a"/>
    <w:uiPriority w:val="99"/>
    <w:rsid w:val="007D12A5"/>
    <w:pPr>
      <w:spacing w:after="200" w:line="276" w:lineRule="auto"/>
      <w:ind w:left="1134" w:right="1134"/>
      <w:jc w:val="center"/>
    </w:pPr>
    <w:rPr>
      <w:rFonts w:ascii="Arial" w:hAnsi="Arial" w:cs="Arial"/>
      <w:b/>
      <w:bCs/>
      <w:caps/>
      <w:lang w:val="en-US" w:eastAsia="en-US"/>
    </w:rPr>
  </w:style>
  <w:style w:type="paragraph" w:customStyle="1" w:styleId="Default">
    <w:name w:val="Default"/>
    <w:uiPriority w:val="99"/>
    <w:rsid w:val="007D12A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tkGrif">
    <w:name w:val="_Гриф (tkGrif)"/>
    <w:basedOn w:val="a"/>
    <w:uiPriority w:val="99"/>
    <w:rsid w:val="007D12A5"/>
    <w:pPr>
      <w:spacing w:after="60" w:line="276" w:lineRule="auto"/>
      <w:jc w:val="center"/>
    </w:pPr>
    <w:rPr>
      <w:rFonts w:ascii="Arial" w:hAnsi="Arial" w:cs="Arial"/>
      <w:sz w:val="20"/>
      <w:szCs w:val="20"/>
      <w:lang w:val="en-US" w:eastAsia="en-US"/>
    </w:rPr>
  </w:style>
  <w:style w:type="paragraph" w:customStyle="1" w:styleId="aff6">
    <w:name w:val="Отчет"/>
    <w:basedOn w:val="a"/>
    <w:uiPriority w:val="99"/>
    <w:rsid w:val="007D12A5"/>
    <w:pPr>
      <w:spacing w:after="120"/>
      <w:ind w:firstLine="851"/>
      <w:jc w:val="both"/>
    </w:pPr>
    <w:rPr>
      <w:rFonts w:ascii="Georgia" w:hAnsi="Georgia"/>
    </w:rPr>
  </w:style>
  <w:style w:type="character" w:customStyle="1" w:styleId="apple-converted-space">
    <w:name w:val="apple-converted-space"/>
    <w:basedOn w:val="a0"/>
    <w:rsid w:val="007D12A5"/>
  </w:style>
  <w:style w:type="character" w:customStyle="1" w:styleId="26">
    <w:name w:val="Основной текст (2)_"/>
    <w:link w:val="27"/>
    <w:rsid w:val="007D12A5"/>
    <w:rPr>
      <w:rFonts w:ascii="Times New Roman" w:eastAsia="Times New Roman" w:hAnsi="Times New Roman"/>
      <w:b/>
      <w:bCs/>
      <w:sz w:val="27"/>
      <w:szCs w:val="27"/>
      <w:shd w:val="clear" w:color="auto" w:fill="FFFFFF"/>
    </w:rPr>
  </w:style>
  <w:style w:type="paragraph" w:customStyle="1" w:styleId="27">
    <w:name w:val="Основной текст (2)"/>
    <w:basedOn w:val="a"/>
    <w:link w:val="26"/>
    <w:rsid w:val="007D12A5"/>
    <w:pPr>
      <w:widowControl w:val="0"/>
      <w:shd w:val="clear" w:color="auto" w:fill="FFFFFF"/>
      <w:spacing w:before="1020" w:after="480" w:line="480" w:lineRule="exact"/>
      <w:jc w:val="right"/>
    </w:pPr>
    <w:rPr>
      <w:rFonts w:cstheme="minorBidi"/>
      <w:b/>
      <w:bCs/>
      <w:sz w:val="27"/>
      <w:szCs w:val="27"/>
      <w:lang w:eastAsia="en-US"/>
    </w:rPr>
  </w:style>
  <w:style w:type="character" w:customStyle="1" w:styleId="19">
    <w:name w:val="Заголовок №1_"/>
    <w:link w:val="1a"/>
    <w:rsid w:val="007D12A5"/>
    <w:rPr>
      <w:rFonts w:ascii="Times New Roman" w:eastAsia="Times New Roman" w:hAnsi="Times New Roman"/>
      <w:b/>
      <w:bCs/>
      <w:sz w:val="27"/>
      <w:szCs w:val="27"/>
      <w:shd w:val="clear" w:color="auto" w:fill="FFFFFF"/>
    </w:rPr>
  </w:style>
  <w:style w:type="paragraph" w:customStyle="1" w:styleId="1a">
    <w:name w:val="Заголовок №1"/>
    <w:basedOn w:val="a"/>
    <w:link w:val="19"/>
    <w:rsid w:val="007D12A5"/>
    <w:pPr>
      <w:widowControl w:val="0"/>
      <w:shd w:val="clear" w:color="auto" w:fill="FFFFFF"/>
      <w:spacing w:before="420" w:after="420" w:line="475" w:lineRule="exact"/>
      <w:ind w:hanging="340"/>
      <w:outlineLvl w:val="0"/>
    </w:pPr>
    <w:rPr>
      <w:rFonts w:cstheme="minorBidi"/>
      <w:b/>
      <w:bCs/>
      <w:sz w:val="27"/>
      <w:szCs w:val="27"/>
      <w:lang w:eastAsia="en-US"/>
    </w:rPr>
  </w:style>
  <w:style w:type="character" w:customStyle="1" w:styleId="120">
    <w:name w:val="Заголовок №1 (2)_"/>
    <w:link w:val="121"/>
    <w:rsid w:val="007D12A5"/>
    <w:rPr>
      <w:rFonts w:ascii="Times New Roman" w:eastAsia="Times New Roman" w:hAnsi="Times New Roman"/>
      <w:sz w:val="27"/>
      <w:szCs w:val="27"/>
      <w:shd w:val="clear" w:color="auto" w:fill="FFFFFF"/>
    </w:rPr>
  </w:style>
  <w:style w:type="paragraph" w:customStyle="1" w:styleId="121">
    <w:name w:val="Заголовок №1 (2)"/>
    <w:basedOn w:val="a"/>
    <w:link w:val="120"/>
    <w:rsid w:val="007D12A5"/>
    <w:pPr>
      <w:widowControl w:val="0"/>
      <w:shd w:val="clear" w:color="auto" w:fill="FFFFFF"/>
      <w:spacing w:before="420" w:after="240" w:line="0" w:lineRule="atLeast"/>
      <w:outlineLvl w:val="0"/>
    </w:pPr>
    <w:rPr>
      <w:rFonts w:cstheme="minorBidi"/>
      <w:sz w:val="27"/>
      <w:szCs w:val="27"/>
      <w:lang w:eastAsia="en-US"/>
    </w:rPr>
  </w:style>
  <w:style w:type="character" w:customStyle="1" w:styleId="122">
    <w:name w:val="Заголовок №1 (2) + Полужирный"/>
    <w:rsid w:val="007D12A5"/>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tkRedakcijaSpisok">
    <w:name w:val="_В редакции список (tkRedakcijaSpisok)"/>
    <w:basedOn w:val="a"/>
    <w:uiPriority w:val="99"/>
    <w:rsid w:val="007D12A5"/>
    <w:pPr>
      <w:spacing w:after="200" w:line="276" w:lineRule="auto"/>
      <w:ind w:left="1134" w:right="1134"/>
      <w:jc w:val="center"/>
    </w:pPr>
    <w:rPr>
      <w:rFonts w:ascii="Arial" w:hAnsi="Arial" w:cs="Arial"/>
      <w:i/>
      <w:iCs/>
      <w:sz w:val="20"/>
      <w:szCs w:val="20"/>
      <w:lang w:val="en-US" w:eastAsia="en-US"/>
    </w:rPr>
  </w:style>
  <w:style w:type="paragraph" w:customStyle="1" w:styleId="tkRedakcijaTekst">
    <w:name w:val="_В редакции текст (tkRedakcijaTekst)"/>
    <w:basedOn w:val="a"/>
    <w:uiPriority w:val="99"/>
    <w:rsid w:val="007D12A5"/>
    <w:pPr>
      <w:spacing w:after="60" w:line="276" w:lineRule="auto"/>
      <w:ind w:firstLine="567"/>
      <w:jc w:val="both"/>
    </w:pPr>
    <w:rPr>
      <w:rFonts w:ascii="Arial" w:hAnsi="Arial" w:cs="Arial"/>
      <w:i/>
      <w:iCs/>
      <w:sz w:val="20"/>
      <w:szCs w:val="20"/>
      <w:lang w:val="en-US" w:eastAsia="en-US"/>
    </w:rPr>
  </w:style>
  <w:style w:type="paragraph" w:customStyle="1" w:styleId="tkZagolovok2">
    <w:name w:val="_Заголовок Раздел (tkZagolovok2)"/>
    <w:basedOn w:val="a"/>
    <w:uiPriority w:val="99"/>
    <w:rsid w:val="007D12A5"/>
    <w:pPr>
      <w:spacing w:before="200" w:after="200" w:line="276" w:lineRule="auto"/>
      <w:ind w:left="1134" w:right="1134"/>
      <w:jc w:val="center"/>
    </w:pPr>
    <w:rPr>
      <w:rFonts w:ascii="Arial" w:hAnsi="Arial" w:cs="Arial"/>
      <w:b/>
      <w:bCs/>
      <w:lang w:val="en-US" w:eastAsia="en-US"/>
    </w:rPr>
  </w:style>
  <w:style w:type="paragraph" w:customStyle="1" w:styleId="tkZagolovok5">
    <w:name w:val="_Заголовок Статья (tkZagolovok5)"/>
    <w:basedOn w:val="a"/>
    <w:uiPriority w:val="99"/>
    <w:rsid w:val="007D12A5"/>
    <w:pPr>
      <w:spacing w:before="200" w:after="60" w:line="276" w:lineRule="auto"/>
      <w:ind w:firstLine="567"/>
    </w:pPr>
    <w:rPr>
      <w:rFonts w:ascii="Arial" w:hAnsi="Arial" w:cs="Arial"/>
      <w:b/>
      <w:bCs/>
      <w:sz w:val="20"/>
      <w:szCs w:val="20"/>
      <w:lang w:val="en-US" w:eastAsia="en-US"/>
    </w:rPr>
  </w:style>
  <w:style w:type="paragraph" w:customStyle="1" w:styleId="tkTablica">
    <w:name w:val="_Текст таблицы (tkTablica)"/>
    <w:basedOn w:val="a"/>
    <w:rsid w:val="007D12A5"/>
    <w:pPr>
      <w:spacing w:after="60" w:line="276" w:lineRule="auto"/>
    </w:pPr>
    <w:rPr>
      <w:rFonts w:ascii="Arial" w:hAnsi="Arial" w:cs="Arial"/>
      <w:sz w:val="20"/>
      <w:szCs w:val="20"/>
      <w:lang w:val="en-US" w:eastAsia="en-US"/>
    </w:rPr>
  </w:style>
  <w:style w:type="table" w:customStyle="1" w:styleId="1b">
    <w:name w:val="Сетка таблицы1"/>
    <w:basedOn w:val="a1"/>
    <w:next w:val="ab"/>
    <w:uiPriority w:val="59"/>
    <w:rsid w:val="00AD1D53"/>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8">
    <w:name w:val="List 2"/>
    <w:basedOn w:val="a"/>
    <w:uiPriority w:val="99"/>
    <w:unhideWhenUsed/>
    <w:rsid w:val="001D30DB"/>
    <w:pPr>
      <w:ind w:left="720" w:hanging="360"/>
      <w:contextualSpacing/>
    </w:pPr>
  </w:style>
  <w:style w:type="paragraph" w:styleId="2">
    <w:name w:val="List Bullet 2"/>
    <w:basedOn w:val="a"/>
    <w:uiPriority w:val="99"/>
    <w:unhideWhenUsed/>
    <w:rsid w:val="001D30DB"/>
    <w:pPr>
      <w:numPr>
        <w:numId w:val="40"/>
      </w:numPr>
      <w:contextualSpacing/>
    </w:pPr>
  </w:style>
  <w:style w:type="paragraph" w:styleId="29">
    <w:name w:val="List Continue 2"/>
    <w:basedOn w:val="a"/>
    <w:uiPriority w:val="99"/>
    <w:unhideWhenUsed/>
    <w:rsid w:val="001D30DB"/>
    <w:pPr>
      <w:spacing w:after="120"/>
      <w:ind w:left="720"/>
      <w:contextualSpacing/>
    </w:pPr>
  </w:style>
  <w:style w:type="paragraph" w:styleId="aff7">
    <w:name w:val="Title"/>
    <w:basedOn w:val="a"/>
    <w:next w:val="a"/>
    <w:link w:val="aff8"/>
    <w:uiPriority w:val="10"/>
    <w:qFormat/>
    <w:rsid w:val="001D30DB"/>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f8">
    <w:name w:val="Заголовок Знак"/>
    <w:basedOn w:val="a0"/>
    <w:link w:val="aff7"/>
    <w:uiPriority w:val="10"/>
    <w:rsid w:val="001D30DB"/>
    <w:rPr>
      <w:rFonts w:asciiTheme="majorHAnsi" w:eastAsiaTheme="majorEastAsia" w:hAnsiTheme="majorHAnsi" w:cstheme="majorBidi"/>
      <w:color w:val="323E4F" w:themeColor="text2" w:themeShade="BF"/>
      <w:spacing w:val="5"/>
      <w:kern w:val="28"/>
      <w:sz w:val="52"/>
      <w:szCs w:val="52"/>
      <w:lang w:eastAsia="ru-RU"/>
    </w:rPr>
  </w:style>
  <w:style w:type="paragraph" w:styleId="2a">
    <w:name w:val="Body Text First Indent 2"/>
    <w:basedOn w:val="aff3"/>
    <w:link w:val="2b"/>
    <w:uiPriority w:val="99"/>
    <w:unhideWhenUsed/>
    <w:rsid w:val="001D30DB"/>
    <w:pPr>
      <w:spacing w:after="0"/>
      <w:ind w:left="360" w:firstLine="360"/>
    </w:pPr>
  </w:style>
  <w:style w:type="character" w:customStyle="1" w:styleId="2b">
    <w:name w:val="Красная строка 2 Знак"/>
    <w:basedOn w:val="aff2"/>
    <w:link w:val="2a"/>
    <w:uiPriority w:val="99"/>
    <w:rsid w:val="001D30DB"/>
    <w:rPr>
      <w:rFonts w:ascii="Times New Roman" w:eastAsia="Times New Roman" w:hAnsi="Times New Roman" w:cs="Times New Roman"/>
      <w:sz w:val="24"/>
      <w:szCs w:val="24"/>
      <w:lang w:eastAsia="ru-RU"/>
    </w:rPr>
  </w:style>
  <w:style w:type="character" w:styleId="aff9">
    <w:name w:val="FollowedHyperlink"/>
    <w:basedOn w:val="a0"/>
    <w:uiPriority w:val="99"/>
    <w:semiHidden/>
    <w:unhideWhenUsed/>
    <w:rsid w:val="00B409F4"/>
    <w:rPr>
      <w:color w:val="954F72" w:themeColor="followedHyperlink"/>
      <w:u w:val="single"/>
    </w:rPr>
  </w:style>
  <w:style w:type="character" w:customStyle="1" w:styleId="210">
    <w:name w:val="Заголовок 2 Знак1"/>
    <w:aliases w:val="Major Знак1,CPR Heading 2 Знак1,Reset numbering Знак1,Lev 2 Знак1,heading 2 Знак1,Heading 2 Hidden Знак1,Proposal Знак1,h2 Знак1,Level 2 Heading Знак1,Numbered indent 2 Знак1,ni2 Знак1,Hanging 2 Indent Знак1,numbered indent 2 Знак1"/>
    <w:basedOn w:val="a0"/>
    <w:semiHidden/>
    <w:rsid w:val="00B409F4"/>
    <w:rPr>
      <w:rFonts w:asciiTheme="majorHAnsi" w:eastAsiaTheme="majorEastAsia" w:hAnsiTheme="majorHAnsi" w:cstheme="majorBidi"/>
      <w:color w:val="2E74B5" w:themeColor="accent1" w:themeShade="BF"/>
      <w:sz w:val="26"/>
      <w:szCs w:val="26"/>
      <w:lang w:eastAsia="ru-RU"/>
    </w:rPr>
  </w:style>
  <w:style w:type="character" w:customStyle="1" w:styleId="81">
    <w:name w:val="Основной текст + 8"/>
    <w:aliases w:val="5 pt,Не полужирный"/>
    <w:rsid w:val="00B409F4"/>
    <w:rPr>
      <w:rFonts w:ascii="Times New Roman" w:eastAsia="Times New Roman" w:hAnsi="Times New Roman" w:cs="Times New Roman" w:hint="default"/>
      <w:b/>
      <w:bCs/>
      <w:i/>
      <w:iCs/>
      <w:smallCaps w:val="0"/>
      <w:strike w:val="0"/>
      <w:dstrike w:val="0"/>
      <w:color w:val="000000"/>
      <w:spacing w:val="0"/>
      <w:w w:val="100"/>
      <w:position w:val="0"/>
      <w:sz w:val="17"/>
      <w:szCs w:val="17"/>
      <w:u w:val="none"/>
      <w:effect w:val="none"/>
      <w:shd w:val="clear" w:color="auto" w:fill="FFFFFF"/>
      <w:lang w:val="ru-RU" w:eastAsia="ru-RU" w:bidi="ru-RU"/>
    </w:rPr>
  </w:style>
  <w:style w:type="table" w:customStyle="1" w:styleId="110">
    <w:name w:val="Сетка таблицы11"/>
    <w:basedOn w:val="a1"/>
    <w:uiPriority w:val="59"/>
    <w:rsid w:val="00B409F4"/>
    <w:pPr>
      <w:spacing w:after="0" w:line="240" w:lineRule="auto"/>
      <w:jc w:val="both"/>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37173">
      <w:bodyDiv w:val="1"/>
      <w:marLeft w:val="0"/>
      <w:marRight w:val="0"/>
      <w:marTop w:val="0"/>
      <w:marBottom w:val="0"/>
      <w:divBdr>
        <w:top w:val="none" w:sz="0" w:space="0" w:color="auto"/>
        <w:left w:val="none" w:sz="0" w:space="0" w:color="auto"/>
        <w:bottom w:val="none" w:sz="0" w:space="0" w:color="auto"/>
        <w:right w:val="none" w:sz="0" w:space="0" w:color="auto"/>
      </w:divBdr>
    </w:div>
    <w:div w:id="611278105">
      <w:bodyDiv w:val="1"/>
      <w:marLeft w:val="0"/>
      <w:marRight w:val="0"/>
      <w:marTop w:val="0"/>
      <w:marBottom w:val="0"/>
      <w:divBdr>
        <w:top w:val="none" w:sz="0" w:space="0" w:color="auto"/>
        <w:left w:val="none" w:sz="0" w:space="0" w:color="auto"/>
        <w:bottom w:val="none" w:sz="0" w:space="0" w:color="auto"/>
        <w:right w:val="none" w:sz="0" w:space="0" w:color="auto"/>
      </w:divBdr>
    </w:div>
    <w:div w:id="662972088">
      <w:bodyDiv w:val="1"/>
      <w:marLeft w:val="0"/>
      <w:marRight w:val="0"/>
      <w:marTop w:val="0"/>
      <w:marBottom w:val="0"/>
      <w:divBdr>
        <w:top w:val="none" w:sz="0" w:space="0" w:color="auto"/>
        <w:left w:val="none" w:sz="0" w:space="0" w:color="auto"/>
        <w:bottom w:val="none" w:sz="0" w:space="0" w:color="auto"/>
        <w:right w:val="none" w:sz="0" w:space="0" w:color="auto"/>
      </w:divBdr>
    </w:div>
    <w:div w:id="856772707">
      <w:bodyDiv w:val="1"/>
      <w:marLeft w:val="0"/>
      <w:marRight w:val="0"/>
      <w:marTop w:val="0"/>
      <w:marBottom w:val="0"/>
      <w:divBdr>
        <w:top w:val="none" w:sz="0" w:space="0" w:color="auto"/>
        <w:left w:val="none" w:sz="0" w:space="0" w:color="auto"/>
        <w:bottom w:val="none" w:sz="0" w:space="0" w:color="auto"/>
        <w:right w:val="none" w:sz="0" w:space="0" w:color="auto"/>
      </w:divBdr>
    </w:div>
    <w:div w:id="928346758">
      <w:bodyDiv w:val="1"/>
      <w:marLeft w:val="0"/>
      <w:marRight w:val="0"/>
      <w:marTop w:val="0"/>
      <w:marBottom w:val="0"/>
      <w:divBdr>
        <w:top w:val="none" w:sz="0" w:space="0" w:color="auto"/>
        <w:left w:val="none" w:sz="0" w:space="0" w:color="auto"/>
        <w:bottom w:val="none" w:sz="0" w:space="0" w:color="auto"/>
        <w:right w:val="none" w:sz="0" w:space="0" w:color="auto"/>
      </w:divBdr>
    </w:div>
    <w:div w:id="980230060">
      <w:bodyDiv w:val="1"/>
      <w:marLeft w:val="0"/>
      <w:marRight w:val="0"/>
      <w:marTop w:val="0"/>
      <w:marBottom w:val="0"/>
      <w:divBdr>
        <w:top w:val="none" w:sz="0" w:space="0" w:color="auto"/>
        <w:left w:val="none" w:sz="0" w:space="0" w:color="auto"/>
        <w:bottom w:val="none" w:sz="0" w:space="0" w:color="auto"/>
        <w:right w:val="none" w:sz="0" w:space="0" w:color="auto"/>
      </w:divBdr>
    </w:div>
    <w:div w:id="1164013345">
      <w:bodyDiv w:val="1"/>
      <w:marLeft w:val="0"/>
      <w:marRight w:val="0"/>
      <w:marTop w:val="0"/>
      <w:marBottom w:val="0"/>
      <w:divBdr>
        <w:top w:val="none" w:sz="0" w:space="0" w:color="auto"/>
        <w:left w:val="none" w:sz="0" w:space="0" w:color="auto"/>
        <w:bottom w:val="none" w:sz="0" w:space="0" w:color="auto"/>
        <w:right w:val="none" w:sz="0" w:space="0" w:color="auto"/>
      </w:divBdr>
    </w:div>
    <w:div w:id="1337415972">
      <w:bodyDiv w:val="1"/>
      <w:marLeft w:val="0"/>
      <w:marRight w:val="0"/>
      <w:marTop w:val="0"/>
      <w:marBottom w:val="0"/>
      <w:divBdr>
        <w:top w:val="none" w:sz="0" w:space="0" w:color="auto"/>
        <w:left w:val="none" w:sz="0" w:space="0" w:color="auto"/>
        <w:bottom w:val="none" w:sz="0" w:space="0" w:color="auto"/>
        <w:right w:val="none" w:sz="0" w:space="0" w:color="auto"/>
      </w:divBdr>
    </w:div>
    <w:div w:id="135411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gkpen.k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gultek.gov.k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pen.k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b="1">
                <a:solidFill>
                  <a:sysClr val="windowText" lastClr="000000"/>
                </a:solidFill>
                <a:latin typeface="Times New Roman" panose="02020603050405020304" pitchFamily="18" charset="0"/>
                <a:cs typeface="Times New Roman" panose="02020603050405020304" pitchFamily="18" charset="0"/>
              </a:rPr>
              <a:t>Токтогул суу сактагычындагы суунун көлөмү</a:t>
            </a:r>
            <a:r>
              <a:rPr lang="ru-RU" b="1" baseline="0">
                <a:solidFill>
                  <a:sysClr val="windowText" lastClr="000000"/>
                </a:solidFill>
                <a:latin typeface="Times New Roman" panose="02020603050405020304" pitchFamily="18" charset="0"/>
                <a:cs typeface="Times New Roman" panose="02020603050405020304" pitchFamily="18" charset="0"/>
              </a:rPr>
              <a:t>, мрд. м3</a:t>
            </a:r>
            <a:endParaRPr lang="ru-RU"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11606481481481482"/>
          <c:y val="2.504310556686035E-2"/>
        </c:manualLayout>
      </c:layout>
      <c:overlay val="0"/>
      <c:spPr>
        <a:noFill/>
        <a:ln>
          <a:noFill/>
        </a:ln>
        <a:effectLst/>
      </c:spPr>
    </c:title>
    <c:autoTitleDeleted val="0"/>
    <c:plotArea>
      <c:layout/>
      <c:barChart>
        <c:barDir val="col"/>
        <c:grouping val="clustered"/>
        <c:varyColors val="0"/>
        <c:ser>
          <c:idx val="0"/>
          <c:order val="0"/>
          <c:tx>
            <c:strRef>
              <c:f>Лист1!$B$1</c:f>
              <c:strCache>
                <c:ptCount val="1"/>
                <c:pt idx="0">
                  <c:v>на 1 октября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Лист1!$A$2:$A$9</c:f>
              <c:strCache>
                <c:ptCount val="8"/>
                <c:pt idx="0">
                  <c:v>2014 г.</c:v>
                </c:pt>
                <c:pt idx="1">
                  <c:v>2015 г.</c:v>
                </c:pt>
                <c:pt idx="2">
                  <c:v>2016 г.</c:v>
                </c:pt>
                <c:pt idx="3">
                  <c:v>2017 г.</c:v>
                </c:pt>
                <c:pt idx="4">
                  <c:v>2018 г.</c:v>
                </c:pt>
                <c:pt idx="5">
                  <c:v>2019 г.</c:v>
                </c:pt>
                <c:pt idx="6">
                  <c:v>2020 г.</c:v>
                </c:pt>
                <c:pt idx="7">
                  <c:v>2021 г. ожид.</c:v>
                </c:pt>
              </c:strCache>
            </c:strRef>
          </c:cat>
          <c:val>
            <c:numRef>
              <c:f>Лист1!$B$2:$B$9</c:f>
              <c:numCache>
                <c:formatCode>General</c:formatCode>
                <c:ptCount val="8"/>
                <c:pt idx="0">
                  <c:v>11.9</c:v>
                </c:pt>
                <c:pt idx="1">
                  <c:v>13</c:v>
                </c:pt>
                <c:pt idx="2">
                  <c:v>17.5</c:v>
                </c:pt>
                <c:pt idx="3">
                  <c:v>19.5</c:v>
                </c:pt>
                <c:pt idx="4">
                  <c:v>19.3</c:v>
                </c:pt>
                <c:pt idx="5">
                  <c:v>17.2</c:v>
                </c:pt>
                <c:pt idx="6">
                  <c:v>15.2</c:v>
                </c:pt>
                <c:pt idx="7">
                  <c:v>11.96</c:v>
                </c:pt>
              </c:numCache>
            </c:numRef>
          </c:val>
          <c:extLst>
            <c:ext xmlns:c16="http://schemas.microsoft.com/office/drawing/2014/chart" uri="{C3380CC4-5D6E-409C-BE32-E72D297353CC}">
              <c16:uniqueId val="{00000000-FC5B-4C24-9F8F-D055A08CEA98}"/>
            </c:ext>
          </c:extLst>
        </c:ser>
        <c:ser>
          <c:idx val="1"/>
          <c:order val="1"/>
          <c:tx>
            <c:strRef>
              <c:f>Лист1!$C$1</c:f>
              <c:strCache>
                <c:ptCount val="1"/>
                <c:pt idx="0">
                  <c:v>на 1 апреля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Лист1!$A$2:$A$9</c:f>
              <c:strCache>
                <c:ptCount val="8"/>
                <c:pt idx="0">
                  <c:v>2014 г.</c:v>
                </c:pt>
                <c:pt idx="1">
                  <c:v>2015 г.</c:v>
                </c:pt>
                <c:pt idx="2">
                  <c:v>2016 г.</c:v>
                </c:pt>
                <c:pt idx="3">
                  <c:v>2017 г.</c:v>
                </c:pt>
                <c:pt idx="4">
                  <c:v>2018 г.</c:v>
                </c:pt>
                <c:pt idx="5">
                  <c:v>2019 г.</c:v>
                </c:pt>
                <c:pt idx="6">
                  <c:v>2020 г.</c:v>
                </c:pt>
                <c:pt idx="7">
                  <c:v>2021 г. ожид.</c:v>
                </c:pt>
              </c:strCache>
            </c:strRef>
          </c:cat>
          <c:val>
            <c:numRef>
              <c:f>Лист1!$C$2:$C$9</c:f>
              <c:numCache>
                <c:formatCode>General</c:formatCode>
                <c:ptCount val="8"/>
                <c:pt idx="0">
                  <c:v>9</c:v>
                </c:pt>
                <c:pt idx="1">
                  <c:v>7.1</c:v>
                </c:pt>
                <c:pt idx="2">
                  <c:v>8.9</c:v>
                </c:pt>
                <c:pt idx="3">
                  <c:v>12.7</c:v>
                </c:pt>
                <c:pt idx="4">
                  <c:v>14.5</c:v>
                </c:pt>
                <c:pt idx="5">
                  <c:v>13.6</c:v>
                </c:pt>
                <c:pt idx="6">
                  <c:v>11.6</c:v>
                </c:pt>
                <c:pt idx="7">
                  <c:v>8.59</c:v>
                </c:pt>
              </c:numCache>
            </c:numRef>
          </c:val>
          <c:extLst>
            <c:ext xmlns:c16="http://schemas.microsoft.com/office/drawing/2014/chart" uri="{C3380CC4-5D6E-409C-BE32-E72D297353CC}">
              <c16:uniqueId val="{00000001-FC5B-4C24-9F8F-D055A08CEA98}"/>
            </c:ext>
          </c:extLst>
        </c:ser>
        <c:dLbls>
          <c:showLegendKey val="0"/>
          <c:showVal val="0"/>
          <c:showCatName val="0"/>
          <c:showSerName val="0"/>
          <c:showPercent val="0"/>
          <c:showBubbleSize val="0"/>
        </c:dLbls>
        <c:gapWidth val="75"/>
        <c:overlap val="40"/>
        <c:axId val="411643568"/>
        <c:axId val="411645528"/>
      </c:barChart>
      <c:catAx>
        <c:axId val="411643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11645528"/>
        <c:crosses val="autoZero"/>
        <c:auto val="1"/>
        <c:lblAlgn val="ctr"/>
        <c:lblOffset val="100"/>
        <c:noMultiLvlLbl val="0"/>
      </c:catAx>
      <c:valAx>
        <c:axId val="4116455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11643568"/>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a:t>Компаниялар боюнча карыздык милдеттердин түзүмү</a:t>
            </a:r>
          </a:p>
        </c:rich>
      </c:tx>
      <c:layout/>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0277777777777721E-2"/>
          <c:y val="0.31658573928258987"/>
          <c:w val="0.82407407407407451"/>
          <c:h val="0.61768122734658215"/>
        </c:manualLayout>
      </c:layout>
      <c:pie3DChart>
        <c:varyColors val="1"/>
        <c:ser>
          <c:idx val="0"/>
          <c:order val="0"/>
          <c:tx>
            <c:strRef>
              <c:f>Лист1!$B$1</c:f>
              <c:strCache>
                <c:ptCount val="1"/>
                <c:pt idx="0">
                  <c:v>Компаниялар боюнча карыздык милдеттердин түзүмү</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6DC8-4A55-A88C-C4345EBA2A9D}"/>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6DC8-4A55-A88C-C4345EBA2A9D}"/>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6DC8-4A55-A88C-C4345EBA2A9D}"/>
              </c:ext>
            </c:extLst>
          </c:dPt>
          <c:dLbls>
            <c:dLbl>
              <c:idx val="0"/>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c15:spPr>
                  <c15:layout/>
                </c:ext>
                <c:ext xmlns:c16="http://schemas.microsoft.com/office/drawing/2014/chart" uri="{C3380CC4-5D6E-409C-BE32-E72D297353CC}">
                  <c16:uniqueId val="{00000001-6DC8-4A55-A88C-C4345EBA2A9D}"/>
                </c:ext>
              </c:extLst>
            </c:dLbl>
            <c:dLbl>
              <c:idx val="1"/>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c15:spPr>
                  <c15:layout/>
                </c:ext>
                <c:ext xmlns:c16="http://schemas.microsoft.com/office/drawing/2014/chart" uri="{C3380CC4-5D6E-409C-BE32-E72D297353CC}">
                  <c16:uniqueId val="{00000003-6DC8-4A55-A88C-C4345EBA2A9D}"/>
                </c:ext>
              </c:extLst>
            </c:dLbl>
            <c:dLbl>
              <c:idx val="2"/>
              <c:layout>
                <c:manualLayout>
                  <c:x val="0"/>
                  <c:y val="-3.1746031746031765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c15:spPr>
                  <c15:layout/>
                </c:ext>
                <c:ext xmlns:c16="http://schemas.microsoft.com/office/drawing/2014/chart" uri="{C3380CC4-5D6E-409C-BE32-E72D297353CC}">
                  <c16:uniqueId val="{00000005-6DC8-4A55-A88C-C4345EBA2A9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0"/>
            <c:showCatName val="0"/>
            <c:showSerName val="0"/>
            <c:showPercent val="0"/>
            <c:showBubbleSize val="0"/>
            <c:extLst>
              <c:ext xmlns:c15="http://schemas.microsoft.com/office/drawing/2012/chart" uri="{CE6537A1-D6FC-4f65-9D91-7224C49458BB}"/>
            </c:extLst>
          </c:dLbls>
          <c:cat>
            <c:strRef>
              <c:f>Лист1!$A$2:$A$4</c:f>
              <c:strCache>
                <c:ptCount val="3"/>
                <c:pt idx="0">
                  <c:v>"КУЭТ" ААК</c:v>
                </c:pt>
                <c:pt idx="1">
                  <c:v>"Электр станциялары" ААК</c:v>
                </c:pt>
                <c:pt idx="2">
                  <c:v>БЭКтер</c:v>
                </c:pt>
              </c:strCache>
            </c:strRef>
          </c:cat>
          <c:val>
            <c:numRef>
              <c:f>Лист1!$B$2:$B$4</c:f>
              <c:numCache>
                <c:formatCode>General</c:formatCode>
                <c:ptCount val="3"/>
                <c:pt idx="0">
                  <c:v>66158.2</c:v>
                </c:pt>
                <c:pt idx="1">
                  <c:v>57967.8</c:v>
                </c:pt>
                <c:pt idx="2">
                  <c:v>4678.5</c:v>
                </c:pt>
              </c:numCache>
            </c:numRef>
          </c:val>
          <c:extLst>
            <c:ext xmlns:c16="http://schemas.microsoft.com/office/drawing/2014/chart" uri="{C3380CC4-5D6E-409C-BE32-E72D297353CC}">
              <c16:uniqueId val="{00000006-6DC8-4A55-A88C-C4345EBA2A9D}"/>
            </c:ext>
          </c:extLst>
        </c:ser>
        <c:dLbls>
          <c:showLegendKey val="0"/>
          <c:showVal val="0"/>
          <c:showCatName val="0"/>
          <c:showSerName val="0"/>
          <c:showPercent val="0"/>
          <c:showBubbleSize val="0"/>
          <c:showLeaderLines val="1"/>
        </c:dLbls>
      </c:pie3DChart>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b="1">
                <a:solidFill>
                  <a:sysClr val="windowText" lastClr="000000"/>
                </a:solidFill>
                <a:latin typeface="Times New Roman" panose="02020603050405020304" pitchFamily="18" charset="0"/>
                <a:cs typeface="Times New Roman" panose="02020603050405020304" pitchFamily="18" charset="0"/>
              </a:rPr>
              <a:t>Карыздык милдеттер боюнча төлөмдөр графиги</a:t>
            </a:r>
            <a:r>
              <a:rPr lang="ru-RU" b="1" baseline="0">
                <a:solidFill>
                  <a:sysClr val="windowText" lastClr="000000"/>
                </a:solidFill>
                <a:latin typeface="Times New Roman" panose="02020603050405020304" pitchFamily="18" charset="0"/>
                <a:cs typeface="Times New Roman" panose="02020603050405020304" pitchFamily="18" charset="0"/>
              </a:rPr>
              <a:t>, млрд.сом </a:t>
            </a:r>
            <a:endParaRPr lang="ru-RU" b="1">
              <a:solidFill>
                <a:sysClr val="windowText" lastClr="000000"/>
              </a:solidFill>
              <a:latin typeface="Times New Roman" panose="02020603050405020304" pitchFamily="18" charset="0"/>
              <a:cs typeface="Times New Roman" panose="02020603050405020304" pitchFamily="18" charset="0"/>
            </a:endParaRPr>
          </a:p>
        </c:rich>
      </c:tx>
      <c:layout/>
      <c:overlay val="0"/>
      <c:spPr>
        <a:noFill/>
        <a:ln>
          <a:noFill/>
        </a:ln>
        <a:effectLst/>
      </c:spPr>
    </c:title>
    <c:autoTitleDeleted val="0"/>
    <c:plotArea>
      <c:layout>
        <c:manualLayout>
          <c:layoutTarget val="inner"/>
          <c:xMode val="edge"/>
          <c:yMode val="edge"/>
          <c:x val="5.0854476523767872E-2"/>
          <c:y val="0.21111111111111117"/>
          <c:w val="0.91905293088363949"/>
          <c:h val="0.70479502562179774"/>
        </c:manualLayout>
      </c:layout>
      <c:lineChart>
        <c:grouping val="stacked"/>
        <c:varyColors val="0"/>
        <c:ser>
          <c:idx val="0"/>
          <c:order val="0"/>
          <c:tx>
            <c:strRef>
              <c:f>Лист1!$B$1</c:f>
              <c:strCache>
                <c:ptCount val="1"/>
                <c:pt idx="0">
                  <c:v>Ряд 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solidFill>
                <a:schemeClr val="accent4">
                  <a:lumMod val="60000"/>
                  <a:lumOff val="40000"/>
                </a:schemeClr>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Лист1!$A$2:$A$11</c:f>
              <c:strCache>
                <c:ptCount val="10"/>
                <c:pt idx="0">
                  <c:v>2021-ж.</c:v>
                </c:pt>
                <c:pt idx="1">
                  <c:v>2022-ж.</c:v>
                </c:pt>
                <c:pt idx="2">
                  <c:v>2023-ж.</c:v>
                </c:pt>
                <c:pt idx="3">
                  <c:v>2024-ж.</c:v>
                </c:pt>
                <c:pt idx="4">
                  <c:v>2025-ж.</c:v>
                </c:pt>
                <c:pt idx="5">
                  <c:v>2026-ж.</c:v>
                </c:pt>
                <c:pt idx="6">
                  <c:v>2027-ж.</c:v>
                </c:pt>
                <c:pt idx="7">
                  <c:v>2028-ж.</c:v>
                </c:pt>
                <c:pt idx="8">
                  <c:v>2029-ж.</c:v>
                </c:pt>
                <c:pt idx="9">
                  <c:v>2030-ж.</c:v>
                </c:pt>
              </c:strCache>
            </c:strRef>
          </c:cat>
          <c:val>
            <c:numRef>
              <c:f>Лист1!$B$2:$B$11</c:f>
              <c:numCache>
                <c:formatCode>General</c:formatCode>
                <c:ptCount val="10"/>
                <c:pt idx="0">
                  <c:v>4.8</c:v>
                </c:pt>
                <c:pt idx="1">
                  <c:v>5.8</c:v>
                </c:pt>
                <c:pt idx="2">
                  <c:v>13</c:v>
                </c:pt>
                <c:pt idx="3">
                  <c:v>11</c:v>
                </c:pt>
                <c:pt idx="4">
                  <c:v>14.3</c:v>
                </c:pt>
                <c:pt idx="5">
                  <c:v>14.1</c:v>
                </c:pt>
                <c:pt idx="6">
                  <c:v>14.1</c:v>
                </c:pt>
                <c:pt idx="7">
                  <c:v>13.8</c:v>
                </c:pt>
                <c:pt idx="8">
                  <c:v>13.6</c:v>
                </c:pt>
                <c:pt idx="9">
                  <c:v>13</c:v>
                </c:pt>
              </c:numCache>
            </c:numRef>
          </c:val>
          <c:smooth val="0"/>
          <c:extLst>
            <c:ext xmlns:c16="http://schemas.microsoft.com/office/drawing/2014/chart" uri="{C3380CC4-5D6E-409C-BE32-E72D297353CC}">
              <c16:uniqueId val="{00000000-2CD7-4CFE-9699-B324780AFFDE}"/>
            </c:ext>
          </c:extLst>
        </c:ser>
        <c:dLbls>
          <c:showLegendKey val="0"/>
          <c:showVal val="0"/>
          <c:showCatName val="0"/>
          <c:showSerName val="0"/>
          <c:showPercent val="0"/>
          <c:showBubbleSize val="0"/>
        </c:dLbls>
        <c:marker val="1"/>
        <c:smooth val="0"/>
        <c:axId val="411649056"/>
        <c:axId val="411641608"/>
      </c:lineChart>
      <c:catAx>
        <c:axId val="411649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11641608"/>
        <c:crosses val="autoZero"/>
        <c:auto val="1"/>
        <c:lblAlgn val="ctr"/>
        <c:lblOffset val="100"/>
        <c:noMultiLvlLbl val="0"/>
      </c:catAx>
      <c:valAx>
        <c:axId val="4116416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11649056"/>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0.40104</cdr:x>
      <cdr:y>0.44643</cdr:y>
    </cdr:from>
    <cdr:to>
      <cdr:x>0.5816</cdr:x>
      <cdr:y>0.68953</cdr:y>
    </cdr:to>
    <cdr:sp macro="" textlink="">
      <cdr:nvSpPr>
        <cdr:cNvPr id="3" name="Скругленный прямоугольник 2"/>
        <cdr:cNvSpPr/>
      </cdr:nvSpPr>
      <cdr:spPr>
        <a:xfrm xmlns:a="http://schemas.openxmlformats.org/drawingml/2006/main">
          <a:off x="2200266" y="1177871"/>
          <a:ext cx="990624" cy="641403"/>
        </a:xfrm>
        <a:prstGeom xmlns:a="http://schemas.openxmlformats.org/drawingml/2006/main" prst="roundRect">
          <a:avLst/>
        </a:prstGeom>
      </cdr:spPr>
      <cdr:style>
        <a:lnRef xmlns:a="http://schemas.openxmlformats.org/drawingml/2006/main" idx="1">
          <a:schemeClr val="accent4"/>
        </a:lnRef>
        <a:fillRef xmlns:a="http://schemas.openxmlformats.org/drawingml/2006/main" idx="3">
          <a:schemeClr val="accent4"/>
        </a:fillRef>
        <a:effectRef xmlns:a="http://schemas.openxmlformats.org/drawingml/2006/main" idx="2">
          <a:schemeClr val="accent4"/>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100" b="1">
              <a:solidFill>
                <a:sysClr val="windowText" lastClr="000000"/>
              </a:solidFill>
              <a:latin typeface="Times New Roman" panose="02020603050405020304" pitchFamily="18" charset="0"/>
              <a:cs typeface="Times New Roman" panose="02020603050405020304" pitchFamily="18" charset="0"/>
            </a:rPr>
            <a:t>Бардыгы</a:t>
          </a:r>
        </a:p>
        <a:p xmlns:a="http://schemas.openxmlformats.org/drawingml/2006/main">
          <a:pPr algn="ctr"/>
          <a:r>
            <a:rPr lang="ru-RU" sz="1100" b="1">
              <a:solidFill>
                <a:sysClr val="windowText" lastClr="000000"/>
              </a:solidFill>
              <a:latin typeface="Times New Roman" panose="02020603050405020304" pitchFamily="18" charset="0"/>
              <a:cs typeface="Times New Roman" panose="02020603050405020304" pitchFamily="18" charset="0"/>
            </a:rPr>
            <a:t>129,1 млрд.сом</a:t>
          </a:r>
        </a:p>
      </cdr:txBody>
    </cdr:sp>
  </cdr:relSizeAnchor>
  <cdr:relSizeAnchor xmlns:cdr="http://schemas.openxmlformats.org/drawingml/2006/chartDrawing">
    <cdr:from>
      <cdr:x>0.41493</cdr:x>
      <cdr:y>0.39583</cdr:y>
    </cdr:from>
    <cdr:to>
      <cdr:x>0.56076</cdr:x>
      <cdr:y>0.55655</cdr:y>
    </cdr:to>
    <cdr:sp macro="" textlink="">
      <cdr:nvSpPr>
        <cdr:cNvPr id="4" name="Надпись 3"/>
        <cdr:cNvSpPr txBox="1"/>
      </cdr:nvSpPr>
      <cdr:spPr>
        <a:xfrm xmlns:a="http://schemas.openxmlformats.org/drawingml/2006/main">
          <a:off x="2276476" y="1266825"/>
          <a:ext cx="800100" cy="5143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73FCF-08F8-4618-AE10-467A125C5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20</Pages>
  <Words>8239</Words>
  <Characters>46965</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Aigeldi Asheralieva</cp:lastModifiedBy>
  <cp:revision>99</cp:revision>
  <cp:lastPrinted>2021-06-11T07:59:00Z</cp:lastPrinted>
  <dcterms:created xsi:type="dcterms:W3CDTF">2021-05-31T03:07:00Z</dcterms:created>
  <dcterms:modified xsi:type="dcterms:W3CDTF">2021-06-11T08:05:00Z</dcterms:modified>
</cp:coreProperties>
</file>